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1028" w:rsidRDefault="00E46633">
      <w:pPr>
        <w:spacing w:before="40" w:after="40"/>
      </w:pPr>
      <w:r w:rsidRPr="00E46633">
        <w:rPr>
          <w:noProof/>
          <w:sz w:val="20"/>
        </w:rPr>
        <w:pict>
          <v:shapetype id="_x0000_t202" coordsize="21600,21600" o:spt="202" path="m,l,21600r21600,l21600,xe">
            <v:stroke joinstyle="miter"/>
            <v:path gradientshapeok="t" o:connecttype="rect"/>
          </v:shapetype>
          <v:shape id="_x0000_s1074" type="#_x0000_t202" style="position:absolute;margin-left:-53.95pt;margin-top:-40.2pt;width:267.95pt;height:743.75pt;z-index:251648000" filled="f" stroked="f" strokecolor="blue" strokeweight=".25pt">
            <v:textbox style="mso-next-textbox:#_x0000_s1074" inset="0,0,0,0">
              <w:txbxContent>
                <w:p w:rsidR="00E46633" w:rsidRDefault="00F71028">
                  <w:pPr>
                    <w:pStyle w:val="Kop1"/>
                    <w:numPr>
                      <w:ilvl w:val="0"/>
                      <w:numId w:val="0"/>
                    </w:numPr>
                    <w:spacing w:before="0" w:after="60"/>
                  </w:pPr>
                  <w:r>
                    <w:t>Hoe lang mag een rietje zijn?</w:t>
                  </w:r>
                </w:p>
                <w:p w:rsidR="00E46633" w:rsidRDefault="00F71028">
                  <w:pPr>
                    <w:spacing w:after="60"/>
                    <w:rPr>
                      <w:b/>
                      <w:bCs/>
                    </w:rPr>
                  </w:pPr>
                  <w:r>
                    <w:rPr>
                      <w:b/>
                      <w:bCs/>
                    </w:rPr>
                    <w:t>Doel:</w:t>
                  </w:r>
                </w:p>
                <w:p w:rsidR="00E46633" w:rsidRDefault="00F71028">
                  <w:pPr>
                    <w:numPr>
                      <w:ilvl w:val="0"/>
                      <w:numId w:val="9"/>
                    </w:numPr>
                    <w:tabs>
                      <w:tab w:val="clear" w:pos="720"/>
                      <w:tab w:val="num" w:pos="284"/>
                    </w:tabs>
                    <w:spacing w:after="60"/>
                    <w:ind w:left="284" w:hanging="284"/>
                  </w:pPr>
                  <w:r>
                    <w:t xml:space="preserve">Demonstreren dat door een rietje drinken niet altijd vanzelfsprekend is. </w:t>
                  </w:r>
                </w:p>
                <w:p w:rsidR="00E46633" w:rsidRDefault="00F71028">
                  <w:pPr>
                    <w:numPr>
                      <w:ilvl w:val="0"/>
                      <w:numId w:val="9"/>
                    </w:numPr>
                    <w:tabs>
                      <w:tab w:val="clear" w:pos="720"/>
                      <w:tab w:val="num" w:pos="284"/>
                    </w:tabs>
                    <w:spacing w:after="0"/>
                    <w:ind w:left="284" w:hanging="284"/>
                  </w:pPr>
                  <w:r>
                    <w:t>Demonstreren dat je voor een</w:t>
                  </w:r>
                  <w:r>
                    <w:rPr>
                      <w:b/>
                      <w:bCs/>
                    </w:rPr>
                    <w:t xml:space="preserve"> lang</w:t>
                  </w:r>
                  <w:r>
                    <w:t xml:space="preserve"> rietje </w:t>
                  </w:r>
                  <w:proofErr w:type="spellStart"/>
                  <w:r>
                    <w:rPr>
                      <w:b/>
                      <w:bCs/>
                    </w:rPr>
                    <w:t>véél</w:t>
                  </w:r>
                  <w:proofErr w:type="spellEnd"/>
                  <w:r>
                    <w:t xml:space="preserve"> zuigkracht nodig hebt. </w:t>
                  </w:r>
                </w:p>
                <w:p w:rsidR="00E46633" w:rsidRDefault="00E46633">
                  <w:pPr>
                    <w:spacing w:after="0"/>
                  </w:pPr>
                </w:p>
                <w:p w:rsidR="00E46633" w:rsidRDefault="00F71028">
                  <w:pPr>
                    <w:spacing w:after="60"/>
                  </w:pPr>
                  <w:r>
                    <w:rPr>
                      <w:b/>
                      <w:bCs/>
                    </w:rPr>
                    <w:t>Nodig</w:t>
                  </w:r>
                  <w:r>
                    <w:t xml:space="preserve">: </w:t>
                  </w:r>
                </w:p>
                <w:p w:rsidR="00E46633" w:rsidRDefault="00F71028">
                  <w:pPr>
                    <w:numPr>
                      <w:ilvl w:val="0"/>
                      <w:numId w:val="10"/>
                    </w:numPr>
                    <w:tabs>
                      <w:tab w:val="clear" w:pos="720"/>
                      <w:tab w:val="num" w:pos="284"/>
                    </w:tabs>
                    <w:spacing w:after="60"/>
                    <w:ind w:left="284" w:hanging="284"/>
                    <w:rPr>
                      <w:lang w:val="en-GB"/>
                    </w:rPr>
                  </w:pPr>
                  <w:r>
                    <w:t>Verticale plank met schaalverdeling en kikker</w:t>
                  </w:r>
                  <w:r w:rsidR="008F1692">
                    <w:t xml:space="preserve"> om touw mee vast te zetten. (H</w:t>
                  </w:r>
                  <w:r>
                    <w:t xml:space="preserve">ogere delen in segmenten van 50 cm t.b.v. aanpassing aan hoogte van lokaal. </w:t>
                  </w:r>
                  <w:r>
                    <w:rPr>
                      <w:lang w:val="en-GB"/>
                    </w:rPr>
                    <w:t>Maximum per 5-12-2013: 3,50 m, fig. 1)</w:t>
                  </w:r>
                </w:p>
                <w:p w:rsidR="00F945F2" w:rsidRDefault="00F945F2">
                  <w:pPr>
                    <w:numPr>
                      <w:ilvl w:val="0"/>
                      <w:numId w:val="10"/>
                    </w:numPr>
                    <w:tabs>
                      <w:tab w:val="clear" w:pos="720"/>
                      <w:tab w:val="num" w:pos="284"/>
                    </w:tabs>
                    <w:spacing w:after="60"/>
                    <w:ind w:left="284" w:hanging="284"/>
                    <w:rPr>
                      <w:lang w:val="en-GB"/>
                    </w:rPr>
                  </w:pPr>
                  <w:proofErr w:type="spellStart"/>
                  <w:r>
                    <w:rPr>
                      <w:lang w:val="en-GB"/>
                    </w:rPr>
                    <w:t>Voetstuk</w:t>
                  </w:r>
                  <w:proofErr w:type="spellEnd"/>
                  <w:r>
                    <w:rPr>
                      <w:lang w:val="en-GB"/>
                    </w:rPr>
                    <w:t xml:space="preserve">: Platte </w:t>
                  </w:r>
                  <w:proofErr w:type="spellStart"/>
                  <w:r>
                    <w:rPr>
                      <w:lang w:val="en-GB"/>
                    </w:rPr>
                    <w:t>bankschroef</w:t>
                  </w:r>
                  <w:proofErr w:type="spellEnd"/>
                  <w:r>
                    <w:rPr>
                      <w:lang w:val="en-GB"/>
                    </w:rPr>
                    <w:t xml:space="preserve"> op plank (fig. 2)</w:t>
                  </w:r>
                </w:p>
                <w:p w:rsidR="008F1692" w:rsidRDefault="00F71028">
                  <w:pPr>
                    <w:numPr>
                      <w:ilvl w:val="0"/>
                      <w:numId w:val="10"/>
                    </w:numPr>
                    <w:tabs>
                      <w:tab w:val="clear" w:pos="720"/>
                      <w:tab w:val="num" w:pos="284"/>
                    </w:tabs>
                    <w:spacing w:after="60"/>
                    <w:ind w:left="284" w:hanging="284"/>
                  </w:pPr>
                  <w:r>
                    <w:t>Doorzichtige slang waarvan het hoogste punt – gemarkeerd met zwart isolatieband (</w:t>
                  </w:r>
                  <w:proofErr w:type="spellStart"/>
                  <w:r>
                    <w:t>fig</w:t>
                  </w:r>
                  <w:proofErr w:type="spellEnd"/>
                  <w:r>
                    <w:t xml:space="preserve"> 6) - ingesteld kan worden op de plank met schaalverdeling. </w:t>
                  </w:r>
                </w:p>
                <w:p w:rsidR="00E46633" w:rsidRDefault="00F71028">
                  <w:pPr>
                    <w:numPr>
                      <w:ilvl w:val="0"/>
                      <w:numId w:val="10"/>
                    </w:numPr>
                    <w:tabs>
                      <w:tab w:val="clear" w:pos="720"/>
                      <w:tab w:val="num" w:pos="284"/>
                    </w:tabs>
                    <w:spacing w:after="60"/>
                    <w:ind w:left="284" w:hanging="284"/>
                  </w:pPr>
                  <w:r>
                    <w:t>Aan het eind van de slang waaruit gedronken wordt, een voorziening om verwisselbare mondstukjes te monteren, met lekbakje (</w:t>
                  </w:r>
                  <w:proofErr w:type="spellStart"/>
                  <w:r>
                    <w:t>fig</w:t>
                  </w:r>
                  <w:proofErr w:type="spellEnd"/>
                  <w:r>
                    <w:t xml:space="preserve"> 3) </w:t>
                  </w:r>
                </w:p>
                <w:p w:rsidR="00E46633" w:rsidRDefault="00F71028">
                  <w:pPr>
                    <w:numPr>
                      <w:ilvl w:val="0"/>
                      <w:numId w:val="10"/>
                    </w:numPr>
                    <w:tabs>
                      <w:tab w:val="clear" w:pos="720"/>
                      <w:tab w:val="num" w:pos="284"/>
                    </w:tabs>
                    <w:spacing w:after="60"/>
                    <w:ind w:left="284" w:hanging="284"/>
                  </w:pPr>
                  <w:r>
                    <w:t>Katrol en touw om slang op te hijsen (fig. 6). (Met een contragewicht in de vorm van een stuk ketting voor het laten zakken.)</w:t>
                  </w:r>
                </w:p>
                <w:p w:rsidR="00E46633" w:rsidRDefault="00F71028">
                  <w:pPr>
                    <w:numPr>
                      <w:ilvl w:val="0"/>
                      <w:numId w:val="10"/>
                    </w:numPr>
                    <w:tabs>
                      <w:tab w:val="clear" w:pos="720"/>
                      <w:tab w:val="num" w:pos="284"/>
                    </w:tabs>
                    <w:spacing w:after="60"/>
                    <w:ind w:left="284" w:hanging="284"/>
                  </w:pPr>
                  <w:r>
                    <w:t>Trapleer</w:t>
                  </w:r>
                </w:p>
                <w:p w:rsidR="00E46633" w:rsidRDefault="00F71028">
                  <w:pPr>
                    <w:numPr>
                      <w:ilvl w:val="0"/>
                      <w:numId w:val="10"/>
                    </w:numPr>
                    <w:tabs>
                      <w:tab w:val="clear" w:pos="720"/>
                      <w:tab w:val="num" w:pos="284"/>
                    </w:tabs>
                    <w:spacing w:after="60"/>
                    <w:ind w:left="284" w:hanging="284"/>
                    <w:rPr>
                      <w:color w:val="000000"/>
                    </w:rPr>
                  </w:pPr>
                  <w:r>
                    <w:rPr>
                      <w:color w:val="000000"/>
                    </w:rPr>
                    <w:t>Een voorraad mondstukjes (fig. 4, één per leerling)</w:t>
                  </w:r>
                </w:p>
                <w:p w:rsidR="00E46633" w:rsidRDefault="00F71028">
                  <w:pPr>
                    <w:numPr>
                      <w:ilvl w:val="0"/>
                      <w:numId w:val="10"/>
                    </w:numPr>
                    <w:tabs>
                      <w:tab w:val="clear" w:pos="720"/>
                      <w:tab w:val="num" w:pos="284"/>
                    </w:tabs>
                    <w:spacing w:after="60"/>
                    <w:ind w:left="284" w:hanging="284"/>
                    <w:rPr>
                      <w:color w:val="000000"/>
                    </w:rPr>
                  </w:pPr>
                  <w:proofErr w:type="spellStart"/>
                  <w:r>
                    <w:rPr>
                      <w:color w:val="000000"/>
                    </w:rPr>
                    <w:t>Duwgereedschapje</w:t>
                  </w:r>
                  <w:proofErr w:type="spellEnd"/>
                  <w:r>
                    <w:rPr>
                      <w:color w:val="000000"/>
                    </w:rPr>
                    <w:t xml:space="preserve"> (</w:t>
                  </w:r>
                  <w:proofErr w:type="spellStart"/>
                  <w:r>
                    <w:rPr>
                      <w:color w:val="000000"/>
                    </w:rPr>
                    <w:t>Fig</w:t>
                  </w:r>
                  <w:proofErr w:type="spellEnd"/>
                  <w:r>
                    <w:rPr>
                      <w:color w:val="000000"/>
                    </w:rPr>
                    <w:t xml:space="preserve"> 5)</w:t>
                  </w:r>
                </w:p>
                <w:p w:rsidR="00E46633" w:rsidRDefault="00F71028">
                  <w:pPr>
                    <w:numPr>
                      <w:ilvl w:val="0"/>
                      <w:numId w:val="10"/>
                    </w:numPr>
                    <w:tabs>
                      <w:tab w:val="clear" w:pos="720"/>
                      <w:tab w:val="num" w:pos="284"/>
                    </w:tabs>
                    <w:spacing w:after="60"/>
                    <w:ind w:left="284" w:hanging="284"/>
                  </w:pPr>
                  <w:r>
                    <w:t xml:space="preserve">Tissues of keukenrol voor extra hygiëne. </w:t>
                  </w:r>
                </w:p>
                <w:p w:rsidR="00E46633" w:rsidRDefault="00F71028">
                  <w:pPr>
                    <w:numPr>
                      <w:ilvl w:val="0"/>
                      <w:numId w:val="10"/>
                    </w:numPr>
                    <w:tabs>
                      <w:tab w:val="clear" w:pos="720"/>
                      <w:tab w:val="num" w:pos="284"/>
                    </w:tabs>
                    <w:spacing w:after="60"/>
                    <w:ind w:left="284" w:hanging="284"/>
                  </w:pPr>
                  <w:proofErr w:type="spellStart"/>
                  <w:r>
                    <w:t>Flapover</w:t>
                  </w:r>
                  <w:proofErr w:type="spellEnd"/>
                  <w:r>
                    <w:t xml:space="preserve"> om de resultaten te noteren (A4 is OK)</w:t>
                  </w:r>
                </w:p>
                <w:p w:rsidR="00E46633" w:rsidRDefault="00F71028">
                  <w:pPr>
                    <w:numPr>
                      <w:ilvl w:val="0"/>
                      <w:numId w:val="10"/>
                    </w:numPr>
                    <w:tabs>
                      <w:tab w:val="clear" w:pos="720"/>
                      <w:tab w:val="num" w:pos="284"/>
                    </w:tabs>
                    <w:spacing w:after="60"/>
                    <w:ind w:left="284" w:hanging="284"/>
                  </w:pPr>
                  <w:r>
                    <w:t xml:space="preserve">Voorraad sappen, </w:t>
                  </w:r>
                  <w:r w:rsidR="00DF5F75">
                    <w:t>twee</w:t>
                  </w:r>
                  <w:r>
                    <w:t xml:space="preserve"> smaken, ca. ¼ liter per leerling. (</w:t>
                  </w:r>
                  <w:proofErr w:type="spellStart"/>
                  <w:r>
                    <w:t>B.v</w:t>
                  </w:r>
                  <w:proofErr w:type="spellEnd"/>
                  <w:r>
                    <w:t>. appel en bosvruchten.) LET OP: geen “dikke” sappen of sappen met vruchtvlees.</w:t>
                  </w:r>
                </w:p>
                <w:p w:rsidR="00E46633" w:rsidRDefault="00F71028">
                  <w:pPr>
                    <w:numPr>
                      <w:ilvl w:val="0"/>
                      <w:numId w:val="10"/>
                    </w:numPr>
                    <w:tabs>
                      <w:tab w:val="clear" w:pos="720"/>
                      <w:tab w:val="num" w:pos="284"/>
                    </w:tabs>
                    <w:spacing w:after="60"/>
                    <w:ind w:left="284" w:hanging="284"/>
                  </w:pPr>
                  <w:r>
                    <w:t>(</w:t>
                  </w:r>
                  <w:r>
                    <w:rPr>
                      <w:b/>
                      <w:bCs/>
                    </w:rPr>
                    <w:t>Geen koolzuurhoudende frisdranken</w:t>
                  </w:r>
                  <w:r>
                    <w:t>! Het vrijkomende gas maakt de vloeistof lichter.)</w:t>
                  </w:r>
                </w:p>
                <w:p w:rsidR="00E46633" w:rsidRDefault="00F71028">
                  <w:pPr>
                    <w:numPr>
                      <w:ilvl w:val="0"/>
                      <w:numId w:val="10"/>
                    </w:numPr>
                    <w:tabs>
                      <w:tab w:val="clear" w:pos="720"/>
                      <w:tab w:val="num" w:pos="284"/>
                    </w:tabs>
                    <w:spacing w:after="60"/>
                    <w:ind w:left="284" w:hanging="284"/>
                  </w:pPr>
                  <w:proofErr w:type="spellStart"/>
                  <w:r>
                    <w:t>Zonodig</w:t>
                  </w:r>
                  <w:proofErr w:type="spellEnd"/>
                  <w:r>
                    <w:t xml:space="preserve"> duidelijke etiketten voor de flessen, omdat sommige dranken nogal op elkaar lijken. </w:t>
                  </w:r>
                </w:p>
                <w:p w:rsidR="00E46633" w:rsidRDefault="00F71028">
                  <w:pPr>
                    <w:numPr>
                      <w:ilvl w:val="0"/>
                      <w:numId w:val="10"/>
                    </w:numPr>
                    <w:tabs>
                      <w:tab w:val="clear" w:pos="720"/>
                      <w:tab w:val="num" w:pos="284"/>
                    </w:tabs>
                    <w:spacing w:after="60"/>
                    <w:ind w:left="284" w:hanging="284"/>
                  </w:pPr>
                  <w:r>
                    <w:t xml:space="preserve">Raamwerkje op de vloer voor het stabiliseren van de slang en van de </w:t>
                  </w:r>
                  <w:r w:rsidR="00DF5F75">
                    <w:t xml:space="preserve">twee </w:t>
                  </w:r>
                  <w:r>
                    <w:t>glazen waar de drank in komt. Met kraantjes om de smaak te kiezen.</w:t>
                  </w:r>
                </w:p>
                <w:p w:rsidR="00E46633" w:rsidRDefault="00F71028">
                  <w:pPr>
                    <w:numPr>
                      <w:ilvl w:val="0"/>
                      <w:numId w:val="10"/>
                    </w:numPr>
                    <w:tabs>
                      <w:tab w:val="clear" w:pos="720"/>
                      <w:tab w:val="num" w:pos="284"/>
                    </w:tabs>
                    <w:spacing w:after="60"/>
                    <w:ind w:left="284" w:hanging="284"/>
                  </w:pPr>
                  <w:r>
                    <w:t>Voor elke smaak een apart glas met etiket (De “glazen” zijn in feite potten met deksel van “De Kleine Soepfabriek”.)</w:t>
                  </w:r>
                </w:p>
                <w:p w:rsidR="00E46633" w:rsidRDefault="00F71028">
                  <w:pPr>
                    <w:numPr>
                      <w:ilvl w:val="0"/>
                      <w:numId w:val="10"/>
                    </w:numPr>
                    <w:tabs>
                      <w:tab w:val="clear" w:pos="720"/>
                      <w:tab w:val="num" w:pos="284"/>
                    </w:tabs>
                    <w:spacing w:after="60"/>
                    <w:ind w:left="284" w:hanging="284"/>
                    <w:rPr>
                      <w:color w:val="000000"/>
                    </w:rPr>
                  </w:pPr>
                  <w:r>
                    <w:t>Opener voor lastige doppen van de sapflessen</w:t>
                  </w:r>
                </w:p>
                <w:p w:rsidR="00E46633" w:rsidRDefault="00F71028">
                  <w:pPr>
                    <w:numPr>
                      <w:ilvl w:val="0"/>
                      <w:numId w:val="10"/>
                    </w:numPr>
                    <w:tabs>
                      <w:tab w:val="clear" w:pos="720"/>
                      <w:tab w:val="num" w:pos="284"/>
                    </w:tabs>
                    <w:spacing w:after="60"/>
                    <w:ind w:left="284" w:hanging="284"/>
                  </w:pPr>
                  <w:r>
                    <w:rPr>
                      <w:color w:val="000000"/>
                    </w:rPr>
                    <w:t>Bak met deksel voor gebruikte mondstukken (worden achteraf schoongespoeld en hergebruikt) Hier kan het lekbakje ook in leeggestort worden. Etiket erop met “Niet weggooien!”)</w:t>
                  </w:r>
                </w:p>
                <w:p w:rsidR="00E46633" w:rsidRDefault="00F71028">
                  <w:pPr>
                    <w:numPr>
                      <w:ilvl w:val="0"/>
                      <w:numId w:val="10"/>
                    </w:numPr>
                    <w:tabs>
                      <w:tab w:val="clear" w:pos="720"/>
                      <w:tab w:val="num" w:pos="284"/>
                    </w:tabs>
                    <w:spacing w:after="60"/>
                    <w:ind w:left="284" w:hanging="284"/>
                  </w:pPr>
                  <w:r>
                    <w:rPr>
                      <w:color w:val="000000"/>
                    </w:rPr>
                    <w:t>Dekzeil  voor bescherming van de vloerbedekking tegen knoeien</w:t>
                  </w:r>
                </w:p>
                <w:p w:rsidR="00E46633" w:rsidRDefault="00F71028" w:rsidP="00DF5F75">
                  <w:pPr>
                    <w:numPr>
                      <w:ilvl w:val="0"/>
                      <w:numId w:val="10"/>
                    </w:numPr>
                    <w:tabs>
                      <w:tab w:val="clear" w:pos="720"/>
                      <w:tab w:val="num" w:pos="284"/>
                    </w:tabs>
                    <w:spacing w:after="60"/>
                    <w:ind w:left="284" w:hanging="284"/>
                  </w:pPr>
                  <w:r>
                    <w:t>Dweil</w:t>
                  </w:r>
                </w:p>
                <w:p w:rsidR="00E46633" w:rsidRDefault="00E46633">
                  <w:pPr>
                    <w:tabs>
                      <w:tab w:val="num" w:pos="426"/>
                    </w:tabs>
                    <w:spacing w:after="60"/>
                    <w:ind w:left="426" w:hanging="426"/>
                  </w:pPr>
                </w:p>
                <w:p w:rsidR="00E46633" w:rsidRDefault="00E46633">
                  <w:pPr>
                    <w:tabs>
                      <w:tab w:val="num" w:pos="426"/>
                    </w:tabs>
                    <w:ind w:left="426" w:hanging="426"/>
                  </w:pPr>
                </w:p>
              </w:txbxContent>
            </v:textbox>
          </v:shape>
        </w:pict>
      </w:r>
      <w:r w:rsidRPr="00E46633">
        <w:rPr>
          <w:noProof/>
          <w:sz w:val="20"/>
        </w:rPr>
        <w:pict>
          <v:shape id="_x0000_s1094" type="#_x0000_t202" style="position:absolute;margin-left:236.9pt;margin-top:672pt;width:224.15pt;height:41.1pt;z-index:251658240" fillcolor="silver" stroked="f" strokecolor="blue" strokeweight=".25pt">
            <v:textbox inset="0,0,0,0">
              <w:txbxContent>
                <w:p w:rsidR="00E46633" w:rsidRDefault="00F71028">
                  <w:pPr>
                    <w:spacing w:before="60" w:after="60"/>
                    <w:jc w:val="center"/>
                  </w:pPr>
                  <w:r>
                    <w:t>Fig. 2. Raamwerkje bij voet met twee glazen voor sappen. Smaak te kiezen met kraantjes</w:t>
                  </w:r>
                </w:p>
              </w:txbxContent>
            </v:textbox>
          </v:shape>
        </w:pict>
      </w:r>
      <w:r w:rsidRPr="00E46633">
        <w:rPr>
          <w:noProof/>
          <w:sz w:val="20"/>
        </w:rPr>
        <w:pict>
          <v:shape id="_x0000_s1106" type="#_x0000_t202" style="position:absolute;margin-left:237.3pt;margin-top:504.8pt;width:223.5pt;height:167.45pt;z-index:251664384" filled="f" stroked="f" strokecolor="blue" strokeweight=".25pt">
            <v:textbox inset="0,0,0,0">
              <w:txbxContent>
                <w:p w:rsidR="00E46633" w:rsidRDefault="00356317">
                  <w:r>
                    <w:rPr>
                      <w:noProof/>
                    </w:rPr>
                    <w:drawing>
                      <wp:inline distT="0" distB="0" distL="0" distR="0">
                        <wp:extent cx="2838450" cy="2131060"/>
                        <wp:effectExtent l="19050" t="0" r="0" b="0"/>
                        <wp:docPr id="1" name="Afbeelding 1" descr="..\Proefjes_oudereVersies_Uitgangsmateriaal\AA_Fotos\Fotos_LangRietje\P2252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efjes_oudereVersies_Uitgangsmateriaal\AA_Fotos\Fotos_LangRietje\P2252783.JPG"/>
                                <pic:cNvPicPr>
                                  <a:picLocks noChangeAspect="1" noChangeArrowheads="1"/>
                                </pic:cNvPicPr>
                              </pic:nvPicPr>
                              <pic:blipFill>
                                <a:blip r:embed="rId7"/>
                                <a:srcRect/>
                                <a:stretch>
                                  <a:fillRect/>
                                </a:stretch>
                              </pic:blipFill>
                              <pic:spPr bwMode="auto">
                                <a:xfrm>
                                  <a:off x="0" y="0"/>
                                  <a:ext cx="2838450" cy="2131060"/>
                                </a:xfrm>
                                <a:prstGeom prst="rect">
                                  <a:avLst/>
                                </a:prstGeom>
                                <a:noFill/>
                                <a:ln w="9525">
                                  <a:noFill/>
                                  <a:miter lim="800000"/>
                                  <a:headEnd/>
                                  <a:tailEnd/>
                                </a:ln>
                              </pic:spPr>
                            </pic:pic>
                          </a:graphicData>
                        </a:graphic>
                      </wp:inline>
                    </w:drawing>
                  </w:r>
                </w:p>
              </w:txbxContent>
            </v:textbox>
          </v:shape>
        </w:pict>
      </w:r>
      <w:r w:rsidRPr="00E46633">
        <w:rPr>
          <w:noProof/>
          <w:sz w:val="20"/>
        </w:rPr>
        <w:pict>
          <v:shape id="_x0000_s1093" type="#_x0000_t202" style="position:absolute;margin-left:236.9pt;margin-top:460.9pt;width:224.55pt;height:22.7pt;z-index:251657216" fillcolor="silver" stroked="f" strokecolor="blue" strokeweight=".25pt">
            <v:textbox style="mso-next-textbox:#_x0000_s1093" inset="0,0,0,0">
              <w:txbxContent>
                <w:p w:rsidR="00E46633" w:rsidRDefault="00F71028">
                  <w:pPr>
                    <w:spacing w:before="60" w:after="60"/>
                    <w:jc w:val="center"/>
                  </w:pPr>
                  <w:r>
                    <w:t>Fig. 1. Opstelling met maximale hoogte</w:t>
                  </w:r>
                </w:p>
              </w:txbxContent>
            </v:textbox>
          </v:shape>
        </w:pict>
      </w:r>
      <w:r w:rsidRPr="00E46633">
        <w:rPr>
          <w:noProof/>
          <w:sz w:val="20"/>
        </w:rPr>
        <w:pict>
          <v:shape id="_x0000_s1087" type="#_x0000_t202" style="position:absolute;margin-left:236.9pt;margin-top:-35.65pt;width:224.55pt;height:498.35pt;z-index:251655168" filled="f" stroked="f" strokecolor="blue" strokeweight=".25pt">
            <v:textbox style="mso-next-textbox:#_x0000_s1087" inset="0,0,0,0">
              <w:txbxContent>
                <w:p w:rsidR="00E46633" w:rsidRDefault="00356317">
                  <w:r>
                    <w:rPr>
                      <w:noProof/>
                    </w:rPr>
                    <w:drawing>
                      <wp:inline distT="0" distB="0" distL="0" distR="0">
                        <wp:extent cx="2846705" cy="6321425"/>
                        <wp:effectExtent l="19050" t="0" r="0" b="0"/>
                        <wp:docPr id="2" name="Afbeelding 2" descr="Fotos\IMGP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tos\IMGP0327.JPG"/>
                                <pic:cNvPicPr>
                                  <a:picLocks noChangeAspect="1" noChangeArrowheads="1"/>
                                </pic:cNvPicPr>
                              </pic:nvPicPr>
                              <pic:blipFill>
                                <a:blip r:embed="rId8"/>
                                <a:srcRect l="11580" r="34738" b="11290"/>
                                <a:stretch>
                                  <a:fillRect/>
                                </a:stretch>
                              </pic:blipFill>
                              <pic:spPr bwMode="auto">
                                <a:xfrm>
                                  <a:off x="0" y="0"/>
                                  <a:ext cx="2846705" cy="6321425"/>
                                </a:xfrm>
                                <a:prstGeom prst="rect">
                                  <a:avLst/>
                                </a:prstGeom>
                                <a:noFill/>
                                <a:ln w="9525">
                                  <a:noFill/>
                                  <a:miter lim="800000"/>
                                  <a:headEnd/>
                                  <a:tailEnd/>
                                </a:ln>
                              </pic:spPr>
                            </pic:pic>
                          </a:graphicData>
                        </a:graphic>
                      </wp:inline>
                    </w:drawing>
                  </w:r>
                </w:p>
              </w:txbxContent>
            </v:textbox>
          </v:shape>
        </w:pict>
      </w:r>
      <w:r w:rsidR="00F71028">
        <w:br w:type="page"/>
      </w:r>
      <w:r w:rsidRPr="00E46633">
        <w:rPr>
          <w:noProof/>
          <w:sz w:val="20"/>
        </w:rPr>
        <w:lastRenderedPageBreak/>
        <w:pict>
          <v:shape id="_x0000_s1108" type="#_x0000_t202" style="position:absolute;margin-left:-47.85pt;margin-top:344.35pt;width:130.65pt;height:328.05pt;z-index:251666432" filled="f" stroked="f" strokecolor="blue" strokeweight=".25pt">
            <v:textbox inset="0,0,0,0">
              <w:txbxContent/>
            </v:textbox>
          </v:shape>
        </w:pict>
      </w:r>
      <w:r w:rsidRPr="00E46633">
        <w:rPr>
          <w:noProof/>
          <w:sz w:val="20"/>
        </w:rPr>
        <w:pict>
          <v:shape id="_x0000_s1110" type="#_x0000_t202" style="position:absolute;margin-left:103.15pt;margin-top:594.9pt;width:173pt;height:48.3pt;z-index:251667456" fillcolor="silver" stroked="f" strokecolor="blue" strokeweight=".25pt">
            <v:textbox inset="0,0,0,0">
              <w:txbxContent>
                <w:p w:rsidR="00E46633" w:rsidRDefault="00F71028">
                  <w:pPr>
                    <w:spacing w:before="60" w:after="60"/>
                    <w:jc w:val="center"/>
                  </w:pPr>
                  <w:r>
                    <w:t>Fig. 5. Duwgereedschap voor verwisselbare mondstukken</w:t>
                  </w:r>
                </w:p>
              </w:txbxContent>
            </v:textbox>
          </v:shape>
        </w:pict>
      </w:r>
      <w:r w:rsidRPr="00E46633">
        <w:rPr>
          <w:noProof/>
          <w:sz w:val="20"/>
        </w:rPr>
        <w:pict>
          <v:shape id="_x0000_s1084" type="#_x0000_t202" style="position:absolute;margin-left:283.15pt;margin-top:594.9pt;width:173pt;height:48.3pt;z-index:251654144" fillcolor="silver" stroked="f" strokecolor="blue" strokeweight=".25pt">
            <v:textbox inset="0,0,0,0">
              <w:txbxContent>
                <w:p w:rsidR="00E46633" w:rsidRDefault="00F71028">
                  <w:pPr>
                    <w:spacing w:before="60" w:after="60"/>
                    <w:jc w:val="center"/>
                  </w:pPr>
                  <w:r>
                    <w:t>Fig. 6. Katrol en touw bevestigd aan het “hoogste punt” van de slang.</w:t>
                  </w:r>
                </w:p>
              </w:txbxContent>
            </v:textbox>
          </v:shape>
        </w:pict>
      </w:r>
      <w:r w:rsidRPr="00E46633">
        <w:rPr>
          <w:noProof/>
          <w:sz w:val="20"/>
        </w:rPr>
        <w:pict>
          <v:shape id="_x0000_s1107" type="#_x0000_t202" style="position:absolute;margin-left:103.7pt;margin-top:365.15pt;width:172.45pt;height:230.4pt;z-index:251665408" filled="f" stroked="f" strokecolor="blue" strokeweight=".25pt">
            <v:textbox inset="0,0,0,0">
              <w:txbxContent>
                <w:p w:rsidR="00E46633" w:rsidRDefault="00356317">
                  <w:r>
                    <w:rPr>
                      <w:noProof/>
                    </w:rPr>
                    <w:drawing>
                      <wp:inline distT="0" distB="0" distL="0" distR="0">
                        <wp:extent cx="2186305" cy="2926080"/>
                        <wp:effectExtent l="19050" t="0" r="4445" b="0"/>
                        <wp:docPr id="3" name="Afbeelding 3" descr="..\Proefjes_oudereVersies_Uitgangsmateriaal\AA_Fotos\Fotos_LangRietje\P2252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efjes_oudereVersies_Uitgangsmateriaal\AA_Fotos\Fotos_LangRietje\P2252786.JPG"/>
                                <pic:cNvPicPr>
                                  <a:picLocks noChangeAspect="1" noChangeArrowheads="1"/>
                                </pic:cNvPicPr>
                              </pic:nvPicPr>
                              <pic:blipFill>
                                <a:blip r:embed="rId9">
                                  <a:lum bright="24000" contrast="50000"/>
                                </a:blip>
                                <a:srcRect l="21872" r="21872"/>
                                <a:stretch>
                                  <a:fillRect/>
                                </a:stretch>
                              </pic:blipFill>
                              <pic:spPr bwMode="auto">
                                <a:xfrm>
                                  <a:off x="0" y="0"/>
                                  <a:ext cx="2186305" cy="2926080"/>
                                </a:xfrm>
                                <a:prstGeom prst="rect">
                                  <a:avLst/>
                                </a:prstGeom>
                                <a:noFill/>
                                <a:ln w="9525">
                                  <a:noFill/>
                                  <a:miter lim="800000"/>
                                  <a:headEnd/>
                                  <a:tailEnd/>
                                </a:ln>
                              </pic:spPr>
                            </pic:pic>
                          </a:graphicData>
                        </a:graphic>
                      </wp:inline>
                    </w:drawing>
                  </w:r>
                </w:p>
              </w:txbxContent>
            </v:textbox>
          </v:shape>
        </w:pict>
      </w:r>
      <w:r w:rsidRPr="00E46633">
        <w:rPr>
          <w:noProof/>
          <w:sz w:val="20"/>
        </w:rPr>
        <w:pict>
          <v:shape id="_x0000_s1082" type="#_x0000_t202" style="position:absolute;margin-left:283.15pt;margin-top:365.15pt;width:172.9pt;height:230.4pt;z-index:251653120" filled="f" stroked="f" strokecolor="blue" strokeweight=".25pt">
            <v:textbox inset="0,0,0,0">
              <w:txbxContent>
                <w:p w:rsidR="00E46633" w:rsidRDefault="00356317">
                  <w:r>
                    <w:rPr>
                      <w:noProof/>
                    </w:rPr>
                    <w:drawing>
                      <wp:inline distT="0" distB="0" distL="0" distR="0">
                        <wp:extent cx="2194560" cy="2926080"/>
                        <wp:effectExtent l="19050" t="0" r="0" b="0"/>
                        <wp:docPr id="4" name="Afbeelding 4" descr="Fotos\PC18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tos\PC181805.JPG"/>
                                <pic:cNvPicPr>
                                  <a:picLocks noChangeAspect="1" noChangeArrowheads="1"/>
                                </pic:cNvPicPr>
                              </pic:nvPicPr>
                              <pic:blipFill>
                                <a:blip r:embed="rId10"/>
                                <a:srcRect/>
                                <a:stretch>
                                  <a:fillRect/>
                                </a:stretch>
                              </pic:blipFill>
                              <pic:spPr bwMode="auto">
                                <a:xfrm>
                                  <a:off x="0" y="0"/>
                                  <a:ext cx="2194560" cy="2926080"/>
                                </a:xfrm>
                                <a:prstGeom prst="rect">
                                  <a:avLst/>
                                </a:prstGeom>
                                <a:noFill/>
                                <a:ln w="9525">
                                  <a:noFill/>
                                  <a:miter lim="800000"/>
                                  <a:headEnd/>
                                  <a:tailEnd/>
                                </a:ln>
                              </pic:spPr>
                            </pic:pic>
                          </a:graphicData>
                        </a:graphic>
                      </wp:inline>
                    </w:drawing>
                  </w:r>
                </w:p>
              </w:txbxContent>
            </v:textbox>
          </v:shape>
        </w:pict>
      </w:r>
      <w:r w:rsidRPr="00E46633">
        <w:rPr>
          <w:noProof/>
          <w:sz w:val="20"/>
        </w:rPr>
        <w:pict>
          <v:shape id="_x0000_s1079" type="#_x0000_t202" style="position:absolute;margin-left:-47.85pt;margin-top:-33.8pt;width:208pt;height:381.9pt;z-index:251651072" filled="f" stroked="f" strokecolor="blue" strokeweight=".25pt">
            <v:textbox style="mso-next-textbox:#_x0000_s1108" inset="0,0,0,0">
              <w:txbxContent>
                <w:p w:rsidR="00E46633" w:rsidRDefault="00F71028">
                  <w:pPr>
                    <w:spacing w:after="60"/>
                  </w:pPr>
                  <w:r>
                    <w:rPr>
                      <w:b/>
                      <w:bCs/>
                    </w:rPr>
                    <w:t>Werkwijze:</w:t>
                  </w:r>
                </w:p>
                <w:p w:rsidR="00E46633" w:rsidRDefault="00F71028">
                  <w:pPr>
                    <w:numPr>
                      <w:ilvl w:val="0"/>
                      <w:numId w:val="8"/>
                    </w:numPr>
                    <w:tabs>
                      <w:tab w:val="clear" w:pos="720"/>
                      <w:tab w:val="num" w:pos="284"/>
                    </w:tabs>
                    <w:spacing w:after="60"/>
                    <w:ind w:left="284" w:hanging="284"/>
                  </w:pPr>
                  <w:r>
                    <w:t xml:space="preserve">Giet lekbakje </w:t>
                  </w:r>
                  <w:proofErr w:type="spellStart"/>
                  <w:r>
                    <w:t>zonodig</w:t>
                  </w:r>
                  <w:proofErr w:type="spellEnd"/>
                  <w:r>
                    <w:t xml:space="preserve"> leeg en zet een schoon mondstukje op de slang (fig. 5). Vul het verbruikte sap aan</w:t>
                  </w:r>
                  <w:r>
                    <w:rPr>
                      <w:b/>
                      <w:bCs/>
                    </w:rPr>
                    <w:t xml:space="preserve"> tot ongeveer de rand.</w:t>
                  </w:r>
                </w:p>
                <w:p w:rsidR="00E46633" w:rsidRDefault="00F71028">
                  <w:pPr>
                    <w:numPr>
                      <w:ilvl w:val="0"/>
                      <w:numId w:val="8"/>
                    </w:numPr>
                    <w:tabs>
                      <w:tab w:val="clear" w:pos="720"/>
                      <w:tab w:val="num" w:pos="284"/>
                    </w:tabs>
                    <w:spacing w:after="60"/>
                    <w:ind w:left="284" w:hanging="284"/>
                  </w:pPr>
                  <w:r>
                    <w:t>Vraag een leerling welke smaak sap hij wil. Als het anders is dan de vorige, houd het onderste deel van de slang hoog om het restant terug in de pot te laten stromen, sluit het kraantje en open het andere kraantje (</w:t>
                  </w:r>
                  <w:proofErr w:type="spellStart"/>
                  <w:r>
                    <w:t>fig</w:t>
                  </w:r>
                  <w:proofErr w:type="spellEnd"/>
                  <w:r>
                    <w:t xml:space="preserve"> 2). </w:t>
                  </w:r>
                </w:p>
                <w:p w:rsidR="00E46633" w:rsidRDefault="00F71028">
                  <w:pPr>
                    <w:numPr>
                      <w:ilvl w:val="0"/>
                      <w:numId w:val="8"/>
                    </w:numPr>
                    <w:tabs>
                      <w:tab w:val="clear" w:pos="720"/>
                      <w:tab w:val="num" w:pos="284"/>
                    </w:tabs>
                    <w:spacing w:after="60"/>
                    <w:ind w:left="284" w:hanging="284"/>
                  </w:pPr>
                  <w:r>
                    <w:t>Stel het hoogste punt van de slang in op ca. 1</w:t>
                  </w:r>
                  <w:r w:rsidR="00356317">
                    <w:t>,50</w:t>
                  </w:r>
                  <w:r>
                    <w:t xml:space="preserve"> m</w:t>
                  </w:r>
                </w:p>
                <w:p w:rsidR="00E46633" w:rsidRDefault="00F71028">
                  <w:pPr>
                    <w:numPr>
                      <w:ilvl w:val="0"/>
                      <w:numId w:val="8"/>
                    </w:numPr>
                    <w:tabs>
                      <w:tab w:val="clear" w:pos="720"/>
                      <w:tab w:val="num" w:pos="284"/>
                    </w:tabs>
                    <w:spacing w:after="60"/>
                    <w:ind w:left="284" w:hanging="284"/>
                  </w:pPr>
                  <w:r>
                    <w:t>Laat de leerling proberen de drank in het glas op te zuigen. Als de drank in de buurt van het hoogste punt komt, hijs de slang een beetje hoger.</w:t>
                  </w:r>
                </w:p>
                <w:p w:rsidR="00E46633" w:rsidRDefault="00F71028">
                  <w:pPr>
                    <w:numPr>
                      <w:ilvl w:val="0"/>
                      <w:numId w:val="8"/>
                    </w:numPr>
                    <w:tabs>
                      <w:tab w:val="clear" w:pos="720"/>
                      <w:tab w:val="num" w:pos="284"/>
                    </w:tabs>
                    <w:spacing w:after="60"/>
                    <w:ind w:left="284" w:hanging="284"/>
                  </w:pPr>
                  <w:r>
                    <w:t>Ga zo door tot de leerling niet hoger kan. Verlaag de slang dan ietsje zodat hij (met moeite) kan drinken</w:t>
                  </w:r>
                </w:p>
                <w:p w:rsidR="00E46633" w:rsidRDefault="00F71028">
                  <w:pPr>
                    <w:numPr>
                      <w:ilvl w:val="0"/>
                      <w:numId w:val="8"/>
                    </w:numPr>
                    <w:tabs>
                      <w:tab w:val="clear" w:pos="720"/>
                      <w:tab w:val="num" w:pos="284"/>
                    </w:tabs>
                    <w:spacing w:after="60"/>
                    <w:ind w:left="284" w:hanging="284"/>
                  </w:pPr>
                  <w:r>
                    <w:rPr>
                      <w:b/>
                      <w:bCs/>
                    </w:rPr>
                    <w:t>Laat hem stoppen als het glas leeg is.</w:t>
                  </w:r>
                  <w:r>
                    <w:t xml:space="preserve"> (Er zit dan nog sap in de slang, dat loopt dan terug in het glas. </w:t>
                  </w:r>
                  <w:r>
                    <w:rPr>
                      <w:b/>
                      <w:bCs/>
                    </w:rPr>
                    <w:t>(Eén beurt per leerling, anders raakt het sap op!)</w:t>
                  </w:r>
                </w:p>
                <w:p w:rsidR="00E46633" w:rsidRDefault="00F71028">
                  <w:pPr>
                    <w:numPr>
                      <w:ilvl w:val="0"/>
                      <w:numId w:val="8"/>
                    </w:numPr>
                    <w:tabs>
                      <w:tab w:val="clear" w:pos="720"/>
                      <w:tab w:val="num" w:pos="284"/>
                    </w:tabs>
                    <w:spacing w:after="60"/>
                    <w:ind w:left="284" w:hanging="284"/>
                  </w:pPr>
                  <w:r>
                    <w:t>(Als het sap eenmaal over het hoogste punt heen is, wordt het zuigen wat makkelijker. Dit is niet erg. De sport is om het sap het hoogste punt te laten bereiken.)</w:t>
                  </w:r>
                </w:p>
                <w:p w:rsidR="00E46633" w:rsidRDefault="00F71028">
                  <w:pPr>
                    <w:numPr>
                      <w:ilvl w:val="0"/>
                      <w:numId w:val="8"/>
                    </w:numPr>
                    <w:tabs>
                      <w:tab w:val="clear" w:pos="720"/>
                      <w:tab w:val="num" w:pos="284"/>
                    </w:tabs>
                    <w:ind w:left="284" w:hanging="284"/>
                  </w:pPr>
                  <w:r>
                    <w:t>A</w:t>
                  </w:r>
                  <w:r>
                    <w:rPr>
                      <w:b/>
                      <w:bCs/>
                    </w:rPr>
                    <w:t>ls het de leerling helemaal niet lukt</w:t>
                  </w:r>
                  <w:r>
                    <w:t xml:space="preserve">, </w:t>
                  </w:r>
                  <w:r w:rsidR="00356317">
                    <w:t>laat hem op z’n knieën zitten, en verlaag het hoogste punt van de slang tot ca. 70 cm.</w:t>
                  </w:r>
                </w:p>
                <w:p w:rsidR="00E46633" w:rsidRDefault="00F71028">
                  <w:r>
                    <w:t xml:space="preserve">De </w:t>
                  </w:r>
                  <w:proofErr w:type="spellStart"/>
                  <w:r>
                    <w:t>flapover</w:t>
                  </w:r>
                  <w:proofErr w:type="spellEnd"/>
                  <w:r>
                    <w:t xml:space="preserve"> laat iedere volgende groep zien wat hun voorgangers gepresteerd hebben.</w:t>
                  </w:r>
                </w:p>
                <w:p w:rsidR="00E46633" w:rsidRDefault="00E46633">
                  <w:pPr>
                    <w:spacing w:after="0"/>
                  </w:pPr>
                </w:p>
                <w:p w:rsidR="00E46633" w:rsidRDefault="00F71028">
                  <w:pPr>
                    <w:spacing w:after="60"/>
                    <w:rPr>
                      <w:b/>
                      <w:bCs/>
                    </w:rPr>
                  </w:pPr>
                  <w:r>
                    <w:rPr>
                      <w:b/>
                      <w:bCs/>
                    </w:rPr>
                    <w:t>Opruimen</w:t>
                  </w:r>
                </w:p>
                <w:p w:rsidR="00E46633" w:rsidRDefault="00F71028">
                  <w:pPr>
                    <w:numPr>
                      <w:ilvl w:val="0"/>
                      <w:numId w:val="10"/>
                    </w:numPr>
                    <w:tabs>
                      <w:tab w:val="clear" w:pos="720"/>
                      <w:tab w:val="num" w:pos="284"/>
                    </w:tabs>
                    <w:spacing w:after="60"/>
                    <w:ind w:left="284" w:hanging="284"/>
                  </w:pPr>
                  <w:r>
                    <w:rPr>
                      <w:color w:val="000000"/>
                    </w:rPr>
                    <w:t xml:space="preserve">Mondstukjes NIET weggooien. </w:t>
                  </w:r>
                  <w:r w:rsidR="00356317">
                    <w:rPr>
                      <w:color w:val="000000"/>
                    </w:rPr>
                    <w:t>Ze worden</w:t>
                  </w:r>
                  <w:r>
                    <w:rPr>
                      <w:color w:val="000000"/>
                    </w:rPr>
                    <w:t xml:space="preserve"> </w:t>
                  </w:r>
                  <w:r w:rsidR="00356317">
                    <w:rPr>
                      <w:color w:val="000000"/>
                    </w:rPr>
                    <w:t>s</w:t>
                  </w:r>
                  <w:r>
                    <w:rPr>
                      <w:color w:val="000000"/>
                    </w:rPr>
                    <w:t>choon</w:t>
                  </w:r>
                  <w:r w:rsidR="00356317">
                    <w:rPr>
                      <w:color w:val="000000"/>
                    </w:rPr>
                    <w:t xml:space="preserve">gespoeld </w:t>
                  </w:r>
                  <w:r>
                    <w:rPr>
                      <w:color w:val="000000"/>
                    </w:rPr>
                    <w:t>en opnieuw</w:t>
                  </w:r>
                  <w:r w:rsidR="00356317" w:rsidRPr="00356317">
                    <w:rPr>
                      <w:color w:val="000000"/>
                    </w:rPr>
                    <w:t xml:space="preserve"> </w:t>
                  </w:r>
                  <w:r w:rsidR="00356317">
                    <w:rPr>
                      <w:color w:val="000000"/>
                    </w:rPr>
                    <w:t>gebruikt</w:t>
                  </w:r>
                </w:p>
                <w:p w:rsidR="00E46633" w:rsidRDefault="00F71028">
                  <w:pPr>
                    <w:numPr>
                      <w:ilvl w:val="0"/>
                      <w:numId w:val="10"/>
                    </w:numPr>
                    <w:tabs>
                      <w:tab w:val="clear" w:pos="720"/>
                      <w:tab w:val="num" w:pos="284"/>
                    </w:tabs>
                    <w:spacing w:after="60"/>
                    <w:ind w:left="284" w:hanging="284"/>
                  </w:pPr>
                  <w:r>
                    <w:rPr>
                      <w:color w:val="000000"/>
                    </w:rPr>
                    <w:t>Sappen hoeven niet terug in de flessen. Deksel op het glas en klaar is Kees</w:t>
                  </w:r>
                </w:p>
                <w:p w:rsidR="00E46633" w:rsidRDefault="00F71028">
                  <w:r>
                    <w:rPr>
                      <w:color w:val="000000"/>
                    </w:rPr>
                    <w:t>.</w:t>
                  </w:r>
                </w:p>
              </w:txbxContent>
            </v:textbox>
          </v:shape>
        </w:pict>
      </w:r>
      <w:r w:rsidRPr="00E46633">
        <w:rPr>
          <w:noProof/>
          <w:sz w:val="20"/>
        </w:rPr>
        <w:pict>
          <v:shape id="_x0000_s1104" type="#_x0000_t202" style="position:absolute;margin-left:171.25pt;margin-top:321.65pt;width:284.85pt;height:22.7pt;z-index:251662336" fillcolor="silver" stroked="f" strokecolor="blue" strokeweight=".25pt">
            <v:textbox style="mso-next-textbox:#_x0000_s1104" inset="0,0,0,0">
              <w:txbxContent>
                <w:p w:rsidR="00E46633" w:rsidRDefault="00F71028">
                  <w:pPr>
                    <w:spacing w:before="60" w:after="60"/>
                    <w:jc w:val="center"/>
                  </w:pPr>
                  <w:r>
                    <w:t>Fig. 4. Verwisselbaar mondstuk - los</w:t>
                  </w:r>
                </w:p>
              </w:txbxContent>
            </v:textbox>
          </v:shape>
        </w:pict>
      </w:r>
      <w:r w:rsidRPr="00E46633">
        <w:rPr>
          <w:noProof/>
          <w:sz w:val="20"/>
        </w:rPr>
        <w:pict>
          <v:shape id="_x0000_s1103" type="#_x0000_t202" style="position:absolute;margin-left:171.2pt;margin-top:178.55pt;width:284.9pt;height:21.8pt;z-index:251661312" fillcolor="silver" stroked="f" strokecolor="blue" strokeweight=".25pt">
            <v:textbox style="mso-next-textbox:#_x0000_s1103" inset="0,0,0,0">
              <w:txbxContent>
                <w:p w:rsidR="00E46633" w:rsidRDefault="00F71028">
                  <w:pPr>
                    <w:spacing w:before="60" w:after="60"/>
                    <w:jc w:val="center"/>
                  </w:pPr>
                  <w:r>
                    <w:t>Fig. 3. Verwisselbaar mondstuk met lekbakje - geassembleerd</w:t>
                  </w:r>
                </w:p>
              </w:txbxContent>
            </v:textbox>
          </v:shape>
        </w:pict>
      </w:r>
      <w:r w:rsidRPr="00E46633">
        <w:rPr>
          <w:noProof/>
          <w:sz w:val="20"/>
        </w:rPr>
        <w:pict>
          <v:shape id="_x0000_s1096" type="#_x0000_t202" style="position:absolute;margin-left:171.2pt;margin-top:-33.8pt;width:284.85pt;height:215.55pt;z-index:251659264" filled="f" stroked="f" strokecolor="blue" strokeweight=".25pt">
            <v:textbox style="mso-next-textbox:#_x0000_s1096" inset="0,0,0,0">
              <w:txbxContent>
                <w:p w:rsidR="00E46633" w:rsidRDefault="00356317">
                  <w:r>
                    <w:rPr>
                      <w:noProof/>
                    </w:rPr>
                    <w:drawing>
                      <wp:inline distT="0" distB="0" distL="0" distR="0">
                        <wp:extent cx="3617595" cy="2734945"/>
                        <wp:effectExtent l="19050" t="0" r="1905" b="0"/>
                        <wp:docPr id="5" name="Afbeelding 5" descr="..\..\AA_Fotos\Fotos_LangRietje\Mondstuk_assemb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A_Fotos\Fotos_LangRietje\Mondstuk_assemblage.jpg"/>
                                <pic:cNvPicPr>
                                  <a:picLocks noChangeAspect="1" noChangeArrowheads="1"/>
                                </pic:cNvPicPr>
                              </pic:nvPicPr>
                              <pic:blipFill>
                                <a:blip r:embed="rId11"/>
                                <a:srcRect/>
                                <a:stretch>
                                  <a:fillRect/>
                                </a:stretch>
                              </pic:blipFill>
                              <pic:spPr bwMode="auto">
                                <a:xfrm>
                                  <a:off x="0" y="0"/>
                                  <a:ext cx="3617595" cy="2734945"/>
                                </a:xfrm>
                                <a:prstGeom prst="rect">
                                  <a:avLst/>
                                </a:prstGeom>
                                <a:noFill/>
                                <a:ln w="9525">
                                  <a:noFill/>
                                  <a:miter lim="800000"/>
                                  <a:headEnd/>
                                  <a:tailEnd/>
                                </a:ln>
                              </pic:spPr>
                            </pic:pic>
                          </a:graphicData>
                        </a:graphic>
                      </wp:inline>
                    </w:drawing>
                  </w:r>
                </w:p>
              </w:txbxContent>
            </v:textbox>
          </v:shape>
        </w:pict>
      </w:r>
      <w:r w:rsidRPr="00E46633">
        <w:rPr>
          <w:noProof/>
          <w:sz w:val="20"/>
        </w:rPr>
        <w:pict>
          <v:shape id="_x0000_s1102" type="#_x0000_t202" style="position:absolute;margin-left:171.25pt;margin-top:223.5pt;width:284.9pt;height:106.15pt;z-index:251660288" filled="f" stroked="f" strokecolor="blue" strokeweight=".25pt">
            <v:textbox style="mso-next-textbox:#_x0000_s1102" inset="0,0,0,0">
              <w:txbxContent>
                <w:p w:rsidR="00E46633" w:rsidRDefault="00356317">
                  <w:r>
                    <w:rPr>
                      <w:noProof/>
                    </w:rPr>
                    <w:drawing>
                      <wp:inline distT="0" distB="0" distL="0" distR="0">
                        <wp:extent cx="3609975" cy="1304290"/>
                        <wp:effectExtent l="19050" t="0" r="9525" b="0"/>
                        <wp:docPr id="6" name="Afbeelding 6" descr="..\..\AA_Fotos\Fotos_LangRietje\Mondstuk_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A_Fotos\Fotos_LangRietje\Mondstuk_los.jpg"/>
                                <pic:cNvPicPr>
                                  <a:picLocks noChangeAspect="1" noChangeArrowheads="1"/>
                                </pic:cNvPicPr>
                              </pic:nvPicPr>
                              <pic:blipFill>
                                <a:blip r:embed="rId12"/>
                                <a:srcRect r="17575" b="40422"/>
                                <a:stretch>
                                  <a:fillRect/>
                                </a:stretch>
                              </pic:blipFill>
                              <pic:spPr bwMode="auto">
                                <a:xfrm>
                                  <a:off x="0" y="0"/>
                                  <a:ext cx="3609975" cy="1304290"/>
                                </a:xfrm>
                                <a:prstGeom prst="rect">
                                  <a:avLst/>
                                </a:prstGeom>
                                <a:noFill/>
                                <a:ln w="9525">
                                  <a:noFill/>
                                  <a:miter lim="800000"/>
                                  <a:headEnd/>
                                  <a:tailEnd/>
                                </a:ln>
                              </pic:spPr>
                            </pic:pic>
                          </a:graphicData>
                        </a:graphic>
                      </wp:inline>
                    </w:drawing>
                  </w:r>
                </w:p>
              </w:txbxContent>
            </v:textbox>
          </v:shape>
        </w:pict>
      </w:r>
      <w:r w:rsidR="00F71028">
        <w:br w:type="page"/>
      </w:r>
      <w:r w:rsidRPr="00E46633">
        <w:rPr>
          <w:noProof/>
          <w:sz w:val="20"/>
        </w:rPr>
        <w:lastRenderedPageBreak/>
        <w:pict>
          <v:shape id="_x0000_s1080" type="#_x0000_t202" style="position:absolute;margin-left:-32.9pt;margin-top:403.7pt;width:264.15pt;height:266.5pt;z-index:251652096" filled="f" stroked="f" strokecolor="blue" strokeweight=".25pt">
            <v:textbox inset="0,0,0,0">
              <w:txbxContent>
                <w:p w:rsidR="00E46633" w:rsidRDefault="00F71028">
                  <w:pPr>
                    <w:rPr>
                      <w:b/>
                      <w:bCs/>
                    </w:rPr>
                  </w:pPr>
                  <w:r>
                    <w:rPr>
                      <w:b/>
                      <w:bCs/>
                    </w:rPr>
                    <w:t>Montage “Lang rietje”</w:t>
                  </w:r>
                </w:p>
                <w:p w:rsidR="00E46633" w:rsidRDefault="00F71028">
                  <w:pPr>
                    <w:numPr>
                      <w:ilvl w:val="0"/>
                      <w:numId w:val="11"/>
                    </w:numPr>
                    <w:tabs>
                      <w:tab w:val="clear" w:pos="720"/>
                      <w:tab w:val="num" w:pos="284"/>
                    </w:tabs>
                    <w:ind w:left="284" w:hanging="284"/>
                  </w:pPr>
                  <w:r>
                    <w:t>Assembleer de latdelen tot een hoogte die past onder het plafond (2,50 m, 3,00 m, 3,50 m) en monteer  het voetstuk</w:t>
                  </w:r>
                </w:p>
                <w:p w:rsidR="00E46633" w:rsidRDefault="00F71028">
                  <w:pPr>
                    <w:numPr>
                      <w:ilvl w:val="0"/>
                      <w:numId w:val="11"/>
                    </w:numPr>
                    <w:tabs>
                      <w:tab w:val="clear" w:pos="720"/>
                      <w:tab w:val="num" w:pos="284"/>
                    </w:tabs>
                    <w:ind w:left="284" w:hanging="284"/>
                  </w:pPr>
                  <w:r>
                    <w:t>Monteer de katrol met touw op het hoogste punt</w:t>
                  </w:r>
                </w:p>
                <w:p w:rsidR="00E46633" w:rsidRDefault="00F71028">
                  <w:pPr>
                    <w:numPr>
                      <w:ilvl w:val="0"/>
                      <w:numId w:val="11"/>
                    </w:numPr>
                    <w:tabs>
                      <w:tab w:val="clear" w:pos="720"/>
                      <w:tab w:val="num" w:pos="284"/>
                    </w:tabs>
                    <w:ind w:left="284" w:hanging="284"/>
                  </w:pPr>
                  <w:r>
                    <w:t>Richt de lat op</w:t>
                  </w:r>
                </w:p>
                <w:p w:rsidR="00E46633" w:rsidRDefault="00F71028">
                  <w:pPr>
                    <w:numPr>
                      <w:ilvl w:val="0"/>
                      <w:numId w:val="11"/>
                    </w:numPr>
                    <w:tabs>
                      <w:tab w:val="clear" w:pos="720"/>
                      <w:tab w:val="num" w:pos="284"/>
                    </w:tabs>
                    <w:ind w:left="284" w:hanging="284"/>
                  </w:pPr>
                  <w:r>
                    <w:t>Knoop de slang tussen de  zwarte markeringen vast aan het losse eind touw bij de ketting (contragewicht)</w:t>
                  </w:r>
                </w:p>
                <w:p w:rsidR="00E46633" w:rsidRDefault="00F71028">
                  <w:pPr>
                    <w:numPr>
                      <w:ilvl w:val="0"/>
                      <w:numId w:val="11"/>
                    </w:numPr>
                    <w:tabs>
                      <w:tab w:val="clear" w:pos="720"/>
                      <w:tab w:val="num" w:pos="284"/>
                    </w:tabs>
                    <w:ind w:left="284" w:hanging="284"/>
                  </w:pPr>
                  <w:r>
                    <w:t>Zet de glazen voor de verschillende smaken sap ongeveer op hun plaats bij de voet van de lat</w:t>
                  </w:r>
                </w:p>
                <w:p w:rsidR="00E46633" w:rsidRDefault="00F71028">
                  <w:pPr>
                    <w:numPr>
                      <w:ilvl w:val="0"/>
                      <w:numId w:val="11"/>
                    </w:numPr>
                    <w:tabs>
                      <w:tab w:val="clear" w:pos="720"/>
                      <w:tab w:val="num" w:pos="284"/>
                    </w:tabs>
                    <w:ind w:left="284" w:hanging="284"/>
                  </w:pPr>
                  <w:r>
                    <w:t>Zet het raamwerkje voor de glazen op z’n plaats over de glazen heen, en sluit de slang aan op de kraantjes in het raamwerkje</w:t>
                  </w:r>
                </w:p>
                <w:p w:rsidR="00E46633" w:rsidRDefault="00F71028">
                  <w:pPr>
                    <w:numPr>
                      <w:ilvl w:val="0"/>
                      <w:numId w:val="11"/>
                    </w:numPr>
                    <w:tabs>
                      <w:tab w:val="clear" w:pos="720"/>
                      <w:tab w:val="num" w:pos="284"/>
                    </w:tabs>
                    <w:ind w:left="284" w:hanging="284"/>
                  </w:pPr>
                  <w:r>
                    <w:t>Zet de trapleer en de sapflessen in de aanslag</w:t>
                  </w:r>
                </w:p>
              </w:txbxContent>
            </v:textbox>
          </v:shape>
        </w:pict>
      </w:r>
      <w:r w:rsidRPr="00E46633">
        <w:rPr>
          <w:noProof/>
          <w:sz w:val="20"/>
        </w:rPr>
        <w:pict>
          <v:shape id="_x0000_s1077" type="#_x0000_t202" style="position:absolute;margin-left:-33pt;margin-top:-23.35pt;width:510.5pt;height:411.5pt;z-index:251649024" filled="f" stroked="f" strokecolor="blue" strokeweight=".25pt">
            <v:textbox style="mso-next-textbox:#_x0000_s1077" inset="0,0,0,0">
              <w:txbxContent>
                <w:p w:rsidR="00E46633" w:rsidRDefault="00F71028">
                  <w:pPr>
                    <w:rPr>
                      <w:b/>
                      <w:bCs/>
                    </w:rPr>
                  </w:pPr>
                  <w:r>
                    <w:rPr>
                      <w:b/>
                      <w:bCs/>
                    </w:rPr>
                    <w:t>Toelichting</w:t>
                  </w:r>
                </w:p>
                <w:p w:rsidR="00E46633" w:rsidRDefault="00F71028">
                  <w:r>
                    <w:t xml:space="preserve">In een rietje wordt het gewicht van de drank die zich </w:t>
                  </w:r>
                  <w:r>
                    <w:rPr>
                      <w:b/>
                      <w:bCs/>
                    </w:rPr>
                    <w:t>boven</w:t>
                  </w:r>
                  <w:r>
                    <w:t xml:space="preserve"> het niveau in het glas bevindt, gecompenseerd door een lagere luchtdruk in het bovenste deel van het rietje. Stel een normaal rietje op 30 cm, dan is de onderdruk maximaal 0,03 atmosfeer. Deze onderdruk is zo makkelijk bereikbaar dat niemand er zich bewust van is.</w:t>
                  </w:r>
                </w:p>
                <w:p w:rsidR="00E46633" w:rsidRDefault="00F71028">
                  <w:r>
                    <w:t>Dit proefje is een “rietje” waarin de onderdruk een factor van betekenis wordt.</w:t>
                  </w:r>
                </w:p>
                <w:p w:rsidR="00E46633" w:rsidRDefault="00F71028">
                  <w:r>
                    <w:t xml:space="preserve">Net zoals bij een gewoon rietje wordt het gewicht van de drank in de slang gecompenseerd door een lagere luchtdruk erboven. Met een </w:t>
                  </w:r>
                  <w:proofErr w:type="spellStart"/>
                  <w:r>
                    <w:t>vacuum</w:t>
                  </w:r>
                  <w:proofErr w:type="spellEnd"/>
                  <w:r>
                    <w:t xml:space="preserve"> zou je een hoogte van ca. 10 meter kunnen bereiken.</w:t>
                  </w:r>
                </w:p>
                <w:p w:rsidR="00E46633" w:rsidRDefault="00F71028">
                  <w:r>
                    <w:t xml:space="preserve">Met de spieren van de ribbenkast en middenrif kan een onderdruk in de longen gecreëerd worden die voldoende is om door een rietje van 1,00-1,50 m hoog te drinken. Maar voor het drinken door een rietje zijn het normaal de </w:t>
                  </w:r>
                  <w:r>
                    <w:rPr>
                      <w:b/>
                      <w:bCs/>
                    </w:rPr>
                    <w:t>kaakspieren</w:t>
                  </w:r>
                  <w:r>
                    <w:t xml:space="preserve"> die gebruikt worden! En wel als volgt:</w:t>
                  </w:r>
                </w:p>
                <w:p w:rsidR="00E46633" w:rsidRDefault="00F71028">
                  <w:pPr>
                    <w:numPr>
                      <w:ilvl w:val="0"/>
                      <w:numId w:val="12"/>
                    </w:numPr>
                    <w:tabs>
                      <w:tab w:val="clear" w:pos="720"/>
                      <w:tab w:val="num" w:pos="284"/>
                    </w:tabs>
                    <w:ind w:left="284" w:hanging="284"/>
                  </w:pPr>
                  <w:r>
                    <w:t>Met een normaal rietje volstaat de onderdruk in de longen om de drank in de mondholte te krijgen</w:t>
                  </w:r>
                </w:p>
                <w:p w:rsidR="00E46633" w:rsidRDefault="00F71028">
                  <w:pPr>
                    <w:numPr>
                      <w:ilvl w:val="0"/>
                      <w:numId w:val="12"/>
                    </w:numPr>
                    <w:tabs>
                      <w:tab w:val="clear" w:pos="720"/>
                      <w:tab w:val="num" w:pos="284"/>
                    </w:tabs>
                    <w:ind w:left="284" w:hanging="284"/>
                  </w:pPr>
                  <w:r>
                    <w:t>Als de drank eenmaal de mondholte binnenkomt, zorgt een reflexactie ervoor dat de longen worden afgesloten, gekoppeld aan het doorslikken van deze eerste teug.</w:t>
                  </w:r>
                </w:p>
                <w:p w:rsidR="00E46633" w:rsidRDefault="00F71028">
                  <w:pPr>
                    <w:numPr>
                      <w:ilvl w:val="0"/>
                      <w:numId w:val="12"/>
                    </w:numPr>
                    <w:tabs>
                      <w:tab w:val="clear" w:pos="720"/>
                      <w:tab w:val="num" w:pos="284"/>
                    </w:tabs>
                    <w:ind w:left="284" w:hanging="284"/>
                  </w:pPr>
                  <w:r>
                    <w:t>Daarna blijven de longen min of meer automatisch afgesloten en worden de kaakspieren gebruikt voor de volgende teugen</w:t>
                  </w:r>
                </w:p>
                <w:p w:rsidR="00E46633" w:rsidRDefault="00F71028">
                  <w:r>
                    <w:t xml:space="preserve">Het nieuwe van de manier van drinken met een </w:t>
                  </w:r>
                  <w:r>
                    <w:rPr>
                      <w:b/>
                      <w:bCs/>
                    </w:rPr>
                    <w:t>lang</w:t>
                  </w:r>
                  <w:r>
                    <w:t xml:space="preserve"> rietje is dat het een bewuste actie moet worden om de longen af te sluiten en de kaakspieren te gaan gebruiken, </w:t>
                  </w:r>
                  <w:r>
                    <w:rPr>
                      <w:b/>
                      <w:bCs/>
                    </w:rPr>
                    <w:t xml:space="preserve">zonder </w:t>
                  </w:r>
                  <w:r>
                    <w:t>de stimulus van drank in de mondholte. Want als je hier goed in bent, blijf je heel lang lucht opzuigen (en doorslikken!)  voordat de drank je mond bereikt…</w:t>
                  </w:r>
                </w:p>
                <w:p w:rsidR="00E46633" w:rsidRDefault="00F71028">
                  <w:r>
                    <w:t xml:space="preserve">Het kan zelfs zijn dat je tussentijds moet ademhalen terwijl je uiteraard de bereikte hoogte van de drank niet wil kwijtraken. Dat kan door de neus terwijl de onderdruk in de mondholte op peil blijft. (Een eerste aanzet tot “circulaire ademhaling”, zoals voor een </w:t>
                  </w:r>
                  <w:proofErr w:type="spellStart"/>
                  <w:r>
                    <w:t>didgeridoo</w:t>
                  </w:r>
                  <w:proofErr w:type="spellEnd"/>
                  <w:r>
                    <w:t>!)</w:t>
                  </w:r>
                </w:p>
                <w:p w:rsidR="00E46633" w:rsidRDefault="00F71028">
                  <w:r>
                    <w:t>Met deze techniek kan al gauw 3 m bereikt worden. Dus 0,3 atmosfeer onderdruk in de mondholte!</w:t>
                  </w:r>
                </w:p>
                <w:p w:rsidR="00E46633" w:rsidRDefault="00F71028">
                  <w:r>
                    <w:t>De grens is op dit moment nog niet bekend – maar 3,5 m is voor een verrassend aantal mensen haalbaar.</w:t>
                  </w:r>
                </w:p>
                <w:p w:rsidR="00E46633" w:rsidRDefault="00F71028">
                  <w:r>
                    <w:t>(De speekselklieren worden leeggezogen door de onderdruk in de mondholte. Een relatief grote hoeveelheid speeksel komt in de slang terecht. Vandaar de verwisselbare mondstukken.</w:t>
                  </w:r>
                </w:p>
                <w:p w:rsidR="00E46633" w:rsidRDefault="00E46633"/>
              </w:txbxContent>
            </v:textbox>
          </v:shape>
        </w:pict>
      </w:r>
      <w:r w:rsidRPr="00E46633">
        <w:rPr>
          <w:noProof/>
          <w:sz w:val="20"/>
        </w:rPr>
        <w:pict>
          <v:shape id="_x0000_s1078" type="#_x0000_t202" style="position:absolute;margin-left:253.8pt;margin-top:388.15pt;width:228.55pt;height:304.95pt;z-index:251650048" filled="f" stroked="f" strokecolor="blue" strokeweight=".25pt">
            <v:textbox inset="0,0,0,0">
              <w:txbxContent>
                <w:p w:rsidR="00E46633" w:rsidRDefault="00356317">
                  <w:r>
                    <w:rPr>
                      <w:noProof/>
                    </w:rPr>
                    <w:drawing>
                      <wp:inline distT="0" distB="0" distL="0" distR="0">
                        <wp:extent cx="2910205" cy="3872230"/>
                        <wp:effectExtent l="19050" t="0" r="4445" b="0"/>
                        <wp:docPr id="7" name="Afbeelding 7" descr="Fotos\PC101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s\PC101757.JPG"/>
                                <pic:cNvPicPr>
                                  <a:picLocks noChangeAspect="1" noChangeArrowheads="1"/>
                                </pic:cNvPicPr>
                              </pic:nvPicPr>
                              <pic:blipFill>
                                <a:blip r:embed="rId13">
                                  <a:lum bright="16000"/>
                                </a:blip>
                                <a:srcRect/>
                                <a:stretch>
                                  <a:fillRect/>
                                </a:stretch>
                              </pic:blipFill>
                              <pic:spPr bwMode="auto">
                                <a:xfrm>
                                  <a:off x="0" y="0"/>
                                  <a:ext cx="2910205" cy="3872230"/>
                                </a:xfrm>
                                <a:prstGeom prst="rect">
                                  <a:avLst/>
                                </a:prstGeom>
                                <a:noFill/>
                                <a:ln w="9525">
                                  <a:noFill/>
                                  <a:miter lim="800000"/>
                                  <a:headEnd/>
                                  <a:tailEnd/>
                                </a:ln>
                              </pic:spPr>
                            </pic:pic>
                          </a:graphicData>
                        </a:graphic>
                      </wp:inline>
                    </w:drawing>
                  </w:r>
                </w:p>
              </w:txbxContent>
            </v:textbox>
          </v:shape>
        </w:pict>
      </w:r>
      <w:r w:rsidR="00F71028">
        <w:br w:type="page"/>
      </w:r>
      <w:r w:rsidRPr="00E46633">
        <w:rPr>
          <w:noProof/>
          <w:sz w:val="20"/>
        </w:rPr>
        <w:lastRenderedPageBreak/>
        <w:pict>
          <v:shape id="_x0000_s1105" type="#_x0000_t202" style="position:absolute;margin-left:-10.1pt;margin-top:-1.65pt;width:449.85pt;height:273.15pt;z-index:251663360" filled="f" stroked="f" strokecolor="blue" strokeweight=".25pt">
            <v:textbox inset="0,0,0,0">
              <w:txbxContent>
                <w:p w:rsidR="00E46633" w:rsidRDefault="00F71028">
                  <w:pPr>
                    <w:spacing w:before="40"/>
                    <w:ind w:left="360"/>
                    <w:rPr>
                      <w:b/>
                      <w:bCs/>
                      <w:sz w:val="44"/>
                    </w:rPr>
                  </w:pPr>
                  <w:r>
                    <w:rPr>
                      <w:b/>
                      <w:bCs/>
                      <w:sz w:val="44"/>
                    </w:rPr>
                    <w:t>Lang rietje</w:t>
                  </w:r>
                </w:p>
                <w:p w:rsidR="00E46633" w:rsidRDefault="00F71028">
                  <w:pPr>
                    <w:spacing w:before="40"/>
                    <w:ind w:left="360"/>
                    <w:rPr>
                      <w:b/>
                      <w:bCs/>
                      <w:sz w:val="44"/>
                    </w:rPr>
                  </w:pPr>
                  <w:r>
                    <w:rPr>
                      <w:b/>
                      <w:bCs/>
                      <w:sz w:val="44"/>
                    </w:rPr>
                    <w:t>Verbruik per leerling:</w:t>
                  </w:r>
                </w:p>
                <w:p w:rsidR="00E46633" w:rsidRDefault="00F71028">
                  <w:pPr>
                    <w:numPr>
                      <w:ilvl w:val="0"/>
                      <w:numId w:val="13"/>
                    </w:numPr>
                    <w:tabs>
                      <w:tab w:val="num" w:pos="993"/>
                    </w:tabs>
                    <w:spacing w:before="40"/>
                    <w:rPr>
                      <w:sz w:val="44"/>
                    </w:rPr>
                  </w:pPr>
                  <w:r>
                    <w:rPr>
                      <w:sz w:val="44"/>
                    </w:rPr>
                    <w:t>1 potje aanvullen</w:t>
                  </w:r>
                  <w:r w:rsidR="00F945F2">
                    <w:rPr>
                      <w:sz w:val="44"/>
                    </w:rPr>
                    <w:t xml:space="preserve"> (ca 0,25 l </w:t>
                  </w:r>
                  <w:proofErr w:type="spellStart"/>
                  <w:r w:rsidR="00F945F2">
                    <w:rPr>
                      <w:sz w:val="44"/>
                    </w:rPr>
                    <w:t>max</w:t>
                  </w:r>
                  <w:proofErr w:type="spellEnd"/>
                  <w:r w:rsidR="00F945F2">
                    <w:rPr>
                      <w:sz w:val="44"/>
                    </w:rPr>
                    <w:t>)</w:t>
                  </w:r>
                </w:p>
                <w:p w:rsidR="00E46633" w:rsidRDefault="00F71028">
                  <w:pPr>
                    <w:numPr>
                      <w:ilvl w:val="0"/>
                      <w:numId w:val="13"/>
                    </w:numPr>
                    <w:tabs>
                      <w:tab w:val="num" w:pos="993"/>
                    </w:tabs>
                    <w:spacing w:before="40"/>
                    <w:rPr>
                      <w:sz w:val="44"/>
                    </w:rPr>
                  </w:pPr>
                  <w:r>
                    <w:rPr>
                      <w:sz w:val="44"/>
                    </w:rPr>
                    <w:t>1 mondstuk</w:t>
                  </w:r>
                </w:p>
                <w:p w:rsidR="00E46633" w:rsidRDefault="00F71028">
                  <w:pPr>
                    <w:numPr>
                      <w:ilvl w:val="0"/>
                      <w:numId w:val="13"/>
                    </w:numPr>
                    <w:tabs>
                      <w:tab w:val="num" w:pos="993"/>
                    </w:tabs>
                    <w:spacing w:before="40"/>
                    <w:rPr>
                      <w:sz w:val="44"/>
                    </w:rPr>
                  </w:pPr>
                  <w:r>
                    <w:rPr>
                      <w:sz w:val="44"/>
                    </w:rPr>
                    <w:t>Gebruikte mondstukken niet weggooien, maar in afgesloten bakje retour</w:t>
                  </w:r>
                </w:p>
                <w:p w:rsidR="00E46633" w:rsidRDefault="00E46633"/>
                <w:p w:rsidR="00E46633" w:rsidRDefault="00E46633"/>
              </w:txbxContent>
            </v:textbox>
          </v:shape>
        </w:pict>
      </w:r>
    </w:p>
    <w:sectPr w:rsidR="00F71028" w:rsidSect="00E46633">
      <w:footerReference w:type="default" r:id="rId14"/>
      <w:pgSz w:w="11906" w:h="16838"/>
      <w:pgMar w:top="1440" w:right="1800" w:bottom="1440" w:left="180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1028" w:rsidRDefault="00F71028">
      <w:pPr>
        <w:spacing w:after="0"/>
      </w:pPr>
      <w:r>
        <w:separator/>
      </w:r>
    </w:p>
  </w:endnote>
  <w:endnote w:type="continuationSeparator" w:id="0">
    <w:p w:rsidR="00F71028" w:rsidRDefault="00F71028">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6633" w:rsidRDefault="00E46633">
    <w:pPr>
      <w:pStyle w:val="Voettekst"/>
      <w:tabs>
        <w:tab w:val="clear" w:pos="2268"/>
        <w:tab w:val="clear" w:pos="4536"/>
        <w:tab w:val="left" w:pos="1985"/>
        <w:tab w:val="left" w:pos="3686"/>
      </w:tabs>
      <w:rPr>
        <w:sz w:val="22"/>
      </w:rPr>
    </w:pPr>
    <w:r>
      <w:rPr>
        <w:snapToGrid w:val="0"/>
        <w:lang w:eastAsia="en-US"/>
      </w:rPr>
      <w:fldChar w:fldCharType="begin"/>
    </w:r>
    <w:r w:rsidR="00F71028">
      <w:rPr>
        <w:snapToGrid w:val="0"/>
        <w:lang w:eastAsia="en-US"/>
      </w:rPr>
      <w:instrText xml:space="preserve"> FILENAME </w:instrText>
    </w:r>
    <w:r>
      <w:rPr>
        <w:snapToGrid w:val="0"/>
        <w:lang w:eastAsia="en-US"/>
      </w:rPr>
      <w:fldChar w:fldCharType="separate"/>
    </w:r>
    <w:r w:rsidR="00F71028">
      <w:rPr>
        <w:noProof/>
        <w:snapToGrid w:val="0"/>
        <w:lang w:eastAsia="en-US"/>
      </w:rPr>
      <w:t>LangRietje_v5.doc</w:t>
    </w:r>
    <w:r>
      <w:rPr>
        <w:snapToGrid w:val="0"/>
        <w:lang w:eastAsia="en-US"/>
      </w:rPr>
      <w:fldChar w:fldCharType="end"/>
    </w:r>
    <w:r w:rsidR="00F71028">
      <w:tab/>
    </w:r>
    <w:r w:rsidR="00F71028">
      <w:rPr>
        <w:snapToGrid w:val="0"/>
        <w:lang w:eastAsia="en-US"/>
      </w:rPr>
      <w:t xml:space="preserve">Fred </w:t>
    </w:r>
    <w:proofErr w:type="spellStart"/>
    <w:r w:rsidR="00F71028">
      <w:rPr>
        <w:snapToGrid w:val="0"/>
        <w:lang w:eastAsia="en-US"/>
      </w:rPr>
      <w:t>Heutink</w:t>
    </w:r>
    <w:proofErr w:type="spellEnd"/>
    <w:r w:rsidR="00F71028">
      <w:rPr>
        <w:snapToGrid w:val="0"/>
        <w:lang w:eastAsia="en-US"/>
      </w:rPr>
      <w:tab/>
    </w:r>
    <w:r>
      <w:rPr>
        <w:snapToGrid w:val="0"/>
        <w:lang w:eastAsia="en-US"/>
      </w:rPr>
      <w:fldChar w:fldCharType="begin"/>
    </w:r>
    <w:r w:rsidR="00F71028">
      <w:rPr>
        <w:snapToGrid w:val="0"/>
        <w:lang w:eastAsia="en-US"/>
      </w:rPr>
      <w:instrText xml:space="preserve"> DATE </w:instrText>
    </w:r>
    <w:r>
      <w:rPr>
        <w:snapToGrid w:val="0"/>
        <w:lang w:eastAsia="en-US"/>
      </w:rPr>
      <w:fldChar w:fldCharType="separate"/>
    </w:r>
    <w:r w:rsidR="004A51C0">
      <w:rPr>
        <w:noProof/>
        <w:snapToGrid w:val="0"/>
        <w:lang w:eastAsia="en-US"/>
      </w:rPr>
      <w:t>14-10-2015</w:t>
    </w:r>
    <w:r>
      <w:rPr>
        <w:snapToGrid w:val="0"/>
        <w:lang w:eastAsia="en-US"/>
      </w:rPr>
      <w:fldChar w:fldCharType="end"/>
    </w:r>
    <w:r w:rsidR="00F71028">
      <w:rPr>
        <w:snapToGrid w:val="0"/>
        <w:lang w:eastAsia="en-US"/>
      </w:rPr>
      <w:tab/>
    </w:r>
    <w:r>
      <w:rPr>
        <w:snapToGrid w:val="0"/>
        <w:sz w:val="22"/>
        <w:lang w:eastAsia="en-US"/>
      </w:rPr>
      <w:fldChar w:fldCharType="begin"/>
    </w:r>
    <w:r w:rsidR="00F71028">
      <w:rPr>
        <w:snapToGrid w:val="0"/>
        <w:sz w:val="22"/>
        <w:lang w:eastAsia="en-US"/>
      </w:rPr>
      <w:instrText xml:space="preserve"> PAGE </w:instrText>
    </w:r>
    <w:r>
      <w:rPr>
        <w:snapToGrid w:val="0"/>
        <w:sz w:val="22"/>
        <w:lang w:eastAsia="en-US"/>
      </w:rPr>
      <w:fldChar w:fldCharType="separate"/>
    </w:r>
    <w:r w:rsidR="00885E5B">
      <w:rPr>
        <w:noProof/>
        <w:snapToGrid w:val="0"/>
        <w:sz w:val="22"/>
        <w:lang w:eastAsia="en-US"/>
      </w:rPr>
      <w:t>2</w:t>
    </w:r>
    <w:r>
      <w:rPr>
        <w:snapToGrid w:val="0"/>
        <w:sz w:val="22"/>
        <w:lang w:eastAsia="en-US"/>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1028" w:rsidRDefault="00F71028">
      <w:pPr>
        <w:spacing w:after="0"/>
      </w:pPr>
      <w:r>
        <w:separator/>
      </w:r>
    </w:p>
  </w:footnote>
  <w:footnote w:type="continuationSeparator" w:id="0">
    <w:p w:rsidR="00F71028" w:rsidRDefault="00F71028">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singleLevel"/>
    <w:tmpl w:val="3300065E"/>
    <w:lvl w:ilvl="0">
      <w:start w:val="1"/>
      <w:numFmt w:val="decimal"/>
      <w:lvlText w:val="%1."/>
      <w:lvlJc w:val="left"/>
      <w:pPr>
        <w:tabs>
          <w:tab w:val="num" w:pos="643"/>
        </w:tabs>
        <w:ind w:left="643" w:hanging="360"/>
      </w:pPr>
    </w:lvl>
  </w:abstractNum>
  <w:abstractNum w:abstractNumId="1">
    <w:nsid w:val="FFFFFFFB"/>
    <w:multiLevelType w:val="multilevel"/>
    <w:tmpl w:val="334A0A18"/>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lvl>
    <w:lvl w:ilvl="2">
      <w:start w:val="1"/>
      <w:numFmt w:val="decimal"/>
      <w:pStyle w:val="Kop3"/>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nsid w:val="03CF56D1"/>
    <w:multiLevelType w:val="hybridMultilevel"/>
    <w:tmpl w:val="D34EE5A4"/>
    <w:lvl w:ilvl="0" w:tplc="0413000F">
      <w:start w:val="1"/>
      <w:numFmt w:val="decimal"/>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
    <w:nsid w:val="27FF139B"/>
    <w:multiLevelType w:val="hybridMultilevel"/>
    <w:tmpl w:val="CF0692EE"/>
    <w:lvl w:ilvl="0" w:tplc="F1A4A66E">
      <w:start w:val="3"/>
      <w:numFmt w:val="bullet"/>
      <w:lvlText w:val="-"/>
      <w:lvlJc w:val="left"/>
      <w:pPr>
        <w:tabs>
          <w:tab w:val="num" w:pos="786"/>
        </w:tabs>
        <w:ind w:left="786" w:hanging="360"/>
      </w:pPr>
      <w:rPr>
        <w:rFonts w:ascii="Times New Roman" w:eastAsia="Times New Roman" w:hAnsi="Times New Roman" w:cs="Times New Roman"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
    <w:nsid w:val="4E29536F"/>
    <w:multiLevelType w:val="hybridMultilevel"/>
    <w:tmpl w:val="442E173A"/>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
    <w:nsid w:val="69D131DE"/>
    <w:multiLevelType w:val="hybridMultilevel"/>
    <w:tmpl w:val="94A883AA"/>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6">
    <w:nsid w:val="6E1F7B43"/>
    <w:multiLevelType w:val="hybridMultilevel"/>
    <w:tmpl w:val="3C62FBA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7">
    <w:nsid w:val="78202A41"/>
    <w:multiLevelType w:val="hybridMultilevel"/>
    <w:tmpl w:val="3040704C"/>
    <w:lvl w:ilvl="0" w:tplc="76062FAA">
      <w:numFmt w:val="bullet"/>
      <w:lvlText w:val="-"/>
      <w:lvlJc w:val="left"/>
      <w:pPr>
        <w:tabs>
          <w:tab w:val="num" w:pos="720"/>
        </w:tabs>
        <w:ind w:left="720" w:hanging="360"/>
      </w:pPr>
      <w:rPr>
        <w:rFonts w:ascii="Times New Roman" w:eastAsia="Times New Roman" w:hAnsi="Times New Roman" w:cs="Times New Roman"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0"/>
  </w:num>
  <w:num w:numId="8">
    <w:abstractNumId w:val="5"/>
  </w:num>
  <w:num w:numId="9">
    <w:abstractNumId w:val="6"/>
  </w:num>
  <w:num w:numId="10">
    <w:abstractNumId w:val="4"/>
  </w:num>
  <w:num w:numId="11">
    <w:abstractNumId w:val="2"/>
  </w:num>
  <w:num w:numId="12">
    <w:abstractNumId w:val="7"/>
  </w:num>
  <w:num w:numId="1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attachedTemplate r:id="rId1"/>
  <w:defaultTabStop w:val="720"/>
  <w:hyphenationZone w:val="425"/>
  <w:drawingGridHorizontalSpacing w:val="28"/>
  <w:drawingGridVerticalSpacing w:val="28"/>
  <w:displayHorizontalDrawingGridEvery w:val="0"/>
  <w:displayVerticalDrawingGridEvery w:val="0"/>
  <w:doNotUseMarginsForDrawingGridOrigin/>
  <w:drawingGridVerticalOrigin w:val="1985"/>
  <w:noPunctuationKerning/>
  <w:characterSpacingControl w:val="doNotCompress"/>
  <w:footnotePr>
    <w:footnote w:id="-1"/>
    <w:footnote w:id="0"/>
  </w:footnotePr>
  <w:endnotePr>
    <w:endnote w:id="-1"/>
    <w:endnote w:id="0"/>
  </w:endnotePr>
  <w:compat/>
  <w:rsids>
    <w:rsidRoot w:val="008F1692"/>
    <w:rsid w:val="00356317"/>
    <w:rsid w:val="004A51C0"/>
    <w:rsid w:val="00885E5B"/>
    <w:rsid w:val="008F1692"/>
    <w:rsid w:val="00DF5F75"/>
    <w:rsid w:val="00E46633"/>
    <w:rsid w:val="00F71028"/>
    <w:rsid w:val="00F945F2"/>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2">
      <o:colormru v:ext="edit" colors="#f60"/>
      <o:colormenu v:ext="edit" fillcolor="silver" strokecolor="none"/>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E46633"/>
    <w:pPr>
      <w:spacing w:after="120"/>
    </w:pPr>
    <w:rPr>
      <w:sz w:val="22"/>
    </w:rPr>
  </w:style>
  <w:style w:type="paragraph" w:styleId="Kop1">
    <w:name w:val="heading 1"/>
    <w:basedOn w:val="Standaard"/>
    <w:next w:val="Standaard"/>
    <w:qFormat/>
    <w:rsid w:val="00E46633"/>
    <w:pPr>
      <w:keepNext/>
      <w:numPr>
        <w:numId w:val="4"/>
      </w:numPr>
      <w:spacing w:before="240"/>
      <w:outlineLvl w:val="0"/>
    </w:pPr>
    <w:rPr>
      <w:b/>
      <w:kern w:val="28"/>
      <w:sz w:val="28"/>
    </w:rPr>
  </w:style>
  <w:style w:type="paragraph" w:styleId="Kop2">
    <w:name w:val="heading 2"/>
    <w:basedOn w:val="Standaard"/>
    <w:next w:val="Standaard"/>
    <w:qFormat/>
    <w:rsid w:val="00E46633"/>
    <w:pPr>
      <w:keepNext/>
      <w:numPr>
        <w:ilvl w:val="1"/>
        <w:numId w:val="5"/>
      </w:numPr>
      <w:spacing w:before="240"/>
      <w:outlineLvl w:val="1"/>
    </w:pPr>
    <w:rPr>
      <w:b/>
      <w:sz w:val="24"/>
    </w:rPr>
  </w:style>
  <w:style w:type="paragraph" w:styleId="Kop3">
    <w:name w:val="heading 3"/>
    <w:basedOn w:val="Standaard"/>
    <w:next w:val="Standaard"/>
    <w:qFormat/>
    <w:rsid w:val="00E46633"/>
    <w:pPr>
      <w:keepNext/>
      <w:numPr>
        <w:ilvl w:val="2"/>
        <w:numId w:val="6"/>
      </w:numPr>
      <w:spacing w:before="120" w:after="60"/>
      <w:outlineLvl w:val="2"/>
    </w:pPr>
    <w:rPr>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normal12">
    <w:name w:val="normal12"/>
    <w:basedOn w:val="Standaard"/>
    <w:rsid w:val="00E46633"/>
    <w:rPr>
      <w:sz w:val="24"/>
    </w:rPr>
  </w:style>
  <w:style w:type="paragraph" w:styleId="Inhopg1">
    <w:name w:val="toc 1"/>
    <w:basedOn w:val="Standaard"/>
    <w:next w:val="Standaard"/>
    <w:semiHidden/>
    <w:rsid w:val="00E46633"/>
    <w:pPr>
      <w:tabs>
        <w:tab w:val="right" w:leader="dot" w:pos="8306"/>
      </w:tabs>
      <w:spacing w:before="120"/>
    </w:pPr>
    <w:rPr>
      <w:b/>
      <w:caps/>
    </w:rPr>
  </w:style>
  <w:style w:type="paragraph" w:styleId="Inhopg2">
    <w:name w:val="toc 2"/>
    <w:basedOn w:val="Standaard"/>
    <w:next w:val="Standaard"/>
    <w:semiHidden/>
    <w:rsid w:val="00E46633"/>
    <w:pPr>
      <w:tabs>
        <w:tab w:val="right" w:leader="dot" w:pos="8306"/>
      </w:tabs>
      <w:spacing w:before="60" w:after="60"/>
      <w:ind w:left="198"/>
    </w:pPr>
  </w:style>
  <w:style w:type="paragraph" w:customStyle="1" w:styleId="HeadingBase">
    <w:name w:val="Heading Base"/>
    <w:basedOn w:val="Standaard"/>
    <w:next w:val="Plattetekst"/>
    <w:rsid w:val="00E46633"/>
    <w:pPr>
      <w:keepNext/>
      <w:keepLines/>
      <w:spacing w:before="360" w:line="360" w:lineRule="exact"/>
    </w:pPr>
    <w:rPr>
      <w:b/>
      <w:kern w:val="28"/>
      <w:sz w:val="28"/>
    </w:rPr>
  </w:style>
  <w:style w:type="paragraph" w:styleId="Plattetekst">
    <w:name w:val="Body Text"/>
    <w:basedOn w:val="Standaard"/>
    <w:semiHidden/>
    <w:rsid w:val="00E46633"/>
    <w:pPr>
      <w:ind w:left="567"/>
    </w:pPr>
  </w:style>
  <w:style w:type="paragraph" w:customStyle="1" w:styleId="SectionHeading">
    <w:name w:val="Section Heading"/>
    <w:basedOn w:val="HeadingBase"/>
    <w:rsid w:val="00E46633"/>
    <w:pPr>
      <w:spacing w:before="0" w:after="0"/>
    </w:pPr>
  </w:style>
  <w:style w:type="character" w:styleId="Paginanummer">
    <w:name w:val="page number"/>
    <w:basedOn w:val="Standaardalinea-lettertype"/>
    <w:semiHidden/>
    <w:rsid w:val="00E46633"/>
  </w:style>
  <w:style w:type="paragraph" w:styleId="Kopbronvermelding">
    <w:name w:val="toa heading"/>
    <w:basedOn w:val="HeadingBase"/>
    <w:next w:val="Bronvermelding"/>
    <w:semiHidden/>
    <w:rsid w:val="00E46633"/>
  </w:style>
  <w:style w:type="paragraph" w:styleId="Bronvermelding">
    <w:name w:val="table of authorities"/>
    <w:basedOn w:val="Standaard"/>
    <w:next w:val="Standaard"/>
    <w:semiHidden/>
    <w:rsid w:val="00E46633"/>
    <w:pPr>
      <w:ind w:left="200" w:hanging="200"/>
    </w:pPr>
  </w:style>
  <w:style w:type="paragraph" w:styleId="Inhopg3">
    <w:name w:val="toc 3"/>
    <w:basedOn w:val="Standaard"/>
    <w:next w:val="Standaard"/>
    <w:semiHidden/>
    <w:rsid w:val="00E46633"/>
    <w:pPr>
      <w:tabs>
        <w:tab w:val="right" w:leader="dot" w:pos="8306"/>
      </w:tabs>
      <w:ind w:left="400"/>
    </w:pPr>
    <w:rPr>
      <w:i/>
    </w:rPr>
  </w:style>
  <w:style w:type="paragraph" w:styleId="Voettekst">
    <w:name w:val="footer"/>
    <w:basedOn w:val="Standaard"/>
    <w:semiHidden/>
    <w:rsid w:val="00E46633"/>
    <w:pPr>
      <w:tabs>
        <w:tab w:val="left" w:pos="2268"/>
        <w:tab w:val="left" w:pos="4536"/>
        <w:tab w:val="right" w:pos="8306"/>
      </w:tabs>
    </w:pPr>
    <w:rPr>
      <w:sz w:val="12"/>
    </w:rPr>
  </w:style>
  <w:style w:type="paragraph" w:styleId="Koptekst">
    <w:name w:val="header"/>
    <w:basedOn w:val="Standaard"/>
    <w:semiHidden/>
    <w:rsid w:val="00E46633"/>
    <w:pPr>
      <w:tabs>
        <w:tab w:val="center" w:pos="4153"/>
        <w:tab w:val="right" w:pos="8306"/>
      </w:tabs>
    </w:pPr>
    <w:rPr>
      <w:sz w:val="18"/>
    </w:rPr>
  </w:style>
  <w:style w:type="paragraph" w:customStyle="1" w:styleId="Table8">
    <w:name w:val="Table8"/>
    <w:basedOn w:val="Standaard"/>
    <w:rsid w:val="00E46633"/>
    <w:pPr>
      <w:spacing w:before="20" w:after="20"/>
      <w:jc w:val="center"/>
    </w:pPr>
    <w:rPr>
      <w:sz w:val="16"/>
    </w:rPr>
  </w:style>
  <w:style w:type="paragraph" w:styleId="Ballontekst">
    <w:name w:val="Balloon Text"/>
    <w:basedOn w:val="Standaard"/>
    <w:link w:val="BallontekstChar"/>
    <w:uiPriority w:val="99"/>
    <w:semiHidden/>
    <w:unhideWhenUsed/>
    <w:rsid w:val="008F1692"/>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F169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red\Mijn%20documenten\Mijn%20laptop\Sjablonen\Met_footer.dot"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Met_footer.dot</Template>
  <TotalTime>4</TotalTime>
  <Pages>4</Pages>
  <Words>0</Words>
  <Characters>22</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vector>
  </TitlesOfParts>
  <Company>Heulos</Company>
  <LinksUpToDate>false</LinksUpToDate>
  <CharactersWithSpaces>22</CharactersWithSpaces>
  <SharedDoc>false</SharedDoc>
  <HLinks>
    <vt:vector size="42" baseType="variant">
      <vt:variant>
        <vt:i4>2097247</vt:i4>
      </vt:variant>
      <vt:variant>
        <vt:i4>1124</vt:i4>
      </vt:variant>
      <vt:variant>
        <vt:i4>1027</vt:i4>
      </vt:variant>
      <vt:variant>
        <vt:i4>1</vt:i4>
      </vt:variant>
      <vt:variant>
        <vt:lpwstr>..\..\AA_Fotos\Fotos_LangRietje\Mondstuk_assemblage.jpg</vt:lpwstr>
      </vt:variant>
      <vt:variant>
        <vt:lpwstr/>
      </vt:variant>
      <vt:variant>
        <vt:i4>4063279</vt:i4>
      </vt:variant>
      <vt:variant>
        <vt:i4>1255</vt:i4>
      </vt:variant>
      <vt:variant>
        <vt:i4>1031</vt:i4>
      </vt:variant>
      <vt:variant>
        <vt:i4>1</vt:i4>
      </vt:variant>
      <vt:variant>
        <vt:lpwstr>..\Proefjes_oudereVersies_Uitgangsmateriaal\AA_Fotos\Fotos_LangRietje\P2252786.JPG</vt:lpwstr>
      </vt:variant>
      <vt:variant>
        <vt:lpwstr/>
      </vt:variant>
      <vt:variant>
        <vt:i4>1572980</vt:i4>
      </vt:variant>
      <vt:variant>
        <vt:i4>1395</vt:i4>
      </vt:variant>
      <vt:variant>
        <vt:i4>1029</vt:i4>
      </vt:variant>
      <vt:variant>
        <vt:i4>1</vt:i4>
      </vt:variant>
      <vt:variant>
        <vt:lpwstr>..\..\AA_Fotos\Fotos_LangRietje\Mondstuk_los.jpg</vt:lpwstr>
      </vt:variant>
      <vt:variant>
        <vt:lpwstr/>
      </vt:variant>
      <vt:variant>
        <vt:i4>4718643</vt:i4>
      </vt:variant>
      <vt:variant>
        <vt:i4>1436</vt:i4>
      </vt:variant>
      <vt:variant>
        <vt:i4>1025</vt:i4>
      </vt:variant>
      <vt:variant>
        <vt:i4>1</vt:i4>
      </vt:variant>
      <vt:variant>
        <vt:lpwstr>Fotos\IMGP0327.JPG</vt:lpwstr>
      </vt:variant>
      <vt:variant>
        <vt:lpwstr/>
      </vt:variant>
      <vt:variant>
        <vt:i4>3866671</vt:i4>
      </vt:variant>
      <vt:variant>
        <vt:i4>1510</vt:i4>
      </vt:variant>
      <vt:variant>
        <vt:i4>1026</vt:i4>
      </vt:variant>
      <vt:variant>
        <vt:i4>1</vt:i4>
      </vt:variant>
      <vt:variant>
        <vt:lpwstr>..\Proefjes_oudereVersies_Uitgangsmateriaal\AA_Fotos\Fotos_LangRietje\P2252783.JPG</vt:lpwstr>
      </vt:variant>
      <vt:variant>
        <vt:lpwstr/>
      </vt:variant>
      <vt:variant>
        <vt:i4>458879</vt:i4>
      </vt:variant>
      <vt:variant>
        <vt:i4>1513</vt:i4>
      </vt:variant>
      <vt:variant>
        <vt:i4>1028</vt:i4>
      </vt:variant>
      <vt:variant>
        <vt:i4>1</vt:i4>
      </vt:variant>
      <vt:variant>
        <vt:lpwstr>Fotos\PC181805.JPG</vt:lpwstr>
      </vt:variant>
      <vt:variant>
        <vt:lpwstr/>
      </vt:variant>
      <vt:variant>
        <vt:i4>131194</vt:i4>
      </vt:variant>
      <vt:variant>
        <vt:i4>5827</vt:i4>
      </vt:variant>
      <vt:variant>
        <vt:i4>1030</vt:i4>
      </vt:variant>
      <vt:variant>
        <vt:i4>1</vt:i4>
      </vt:variant>
      <vt:variant>
        <vt:lpwstr>Fotos\PC101757.JPG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Thuis</dc:creator>
  <cp:lastModifiedBy>Hans de Jong</cp:lastModifiedBy>
  <cp:revision>3</cp:revision>
  <cp:lastPrinted>2015-02-25T09:22:00Z</cp:lastPrinted>
  <dcterms:created xsi:type="dcterms:W3CDTF">2015-10-14T20:48:00Z</dcterms:created>
  <dcterms:modified xsi:type="dcterms:W3CDTF">2015-10-14T23:26:00Z</dcterms:modified>
</cp:coreProperties>
</file>